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1B" w:rsidRPr="00BF411B" w:rsidRDefault="00BF411B" w:rsidP="00BF411B">
      <w:pPr>
        <w:autoSpaceDE w:val="0"/>
        <w:autoSpaceDN w:val="0"/>
        <w:adjustRightInd w:val="0"/>
        <w:jc w:val="center"/>
        <w:rPr>
          <w:b/>
          <w:bCs/>
          <w:color w:val="000000"/>
          <w:szCs w:val="24"/>
        </w:rPr>
      </w:pPr>
      <w:r w:rsidRPr="00BF411B">
        <w:rPr>
          <w:b/>
          <w:bCs/>
          <w:color w:val="000000"/>
          <w:szCs w:val="24"/>
        </w:rPr>
        <w:t>R-</w:t>
      </w:r>
      <w:r w:rsidR="00CD6010">
        <w:rPr>
          <w:b/>
          <w:bCs/>
          <w:color w:val="000000"/>
          <w:szCs w:val="24"/>
        </w:rPr>
        <w:t>2017-107</w:t>
      </w:r>
    </w:p>
    <w:p w:rsidR="00BF411B" w:rsidRPr="00BF411B" w:rsidRDefault="00BF411B" w:rsidP="00BF411B">
      <w:pPr>
        <w:autoSpaceDE w:val="0"/>
        <w:autoSpaceDN w:val="0"/>
        <w:adjustRightInd w:val="0"/>
        <w:rPr>
          <w:b/>
          <w:bCs/>
          <w:color w:val="000000"/>
          <w:szCs w:val="24"/>
        </w:rPr>
      </w:pPr>
    </w:p>
    <w:p w:rsidR="00BF411B" w:rsidRPr="00BF411B" w:rsidRDefault="00BF411B" w:rsidP="004145BB">
      <w:pPr>
        <w:autoSpaceDE w:val="0"/>
        <w:autoSpaceDN w:val="0"/>
        <w:adjustRightInd w:val="0"/>
        <w:ind w:left="1080" w:right="1080"/>
        <w:jc w:val="center"/>
        <w:rPr>
          <w:b/>
          <w:bCs/>
          <w:color w:val="000000"/>
          <w:szCs w:val="24"/>
        </w:rPr>
      </w:pPr>
      <w:r w:rsidRPr="00BF411B">
        <w:rPr>
          <w:b/>
          <w:bCs/>
          <w:color w:val="000000"/>
          <w:szCs w:val="24"/>
        </w:rPr>
        <w:t>RESOLUTION AUTHORIZING AWARD OF A CONTRACT FOR PROFESSIONAL SERVICES WITH VAN CLEEF ENGINEERING ASSOCIATES FOR ADA RAMP IMPROVEMENTS</w:t>
      </w:r>
    </w:p>
    <w:p w:rsidR="00BF411B" w:rsidRPr="00BF411B" w:rsidRDefault="00BF411B" w:rsidP="00BF411B">
      <w:pPr>
        <w:autoSpaceDE w:val="0"/>
        <w:autoSpaceDN w:val="0"/>
        <w:adjustRightInd w:val="0"/>
        <w:jc w:val="both"/>
        <w:rPr>
          <w:b/>
          <w:bCs/>
          <w:color w:val="000000"/>
          <w:szCs w:val="24"/>
        </w:rPr>
      </w:pPr>
    </w:p>
    <w:p w:rsidR="00BF411B" w:rsidRPr="00BF411B" w:rsidRDefault="00BF411B" w:rsidP="00BF411B">
      <w:pPr>
        <w:autoSpaceDE w:val="0"/>
        <w:autoSpaceDN w:val="0"/>
        <w:adjustRightInd w:val="0"/>
        <w:ind w:firstLine="720"/>
        <w:jc w:val="both"/>
        <w:rPr>
          <w:bCs/>
          <w:color w:val="000000"/>
          <w:szCs w:val="24"/>
        </w:rPr>
      </w:pPr>
      <w:r w:rsidRPr="00BF411B">
        <w:rPr>
          <w:b/>
          <w:bCs/>
          <w:color w:val="000000"/>
          <w:szCs w:val="24"/>
        </w:rPr>
        <w:t xml:space="preserve">WHEREAS, </w:t>
      </w:r>
      <w:r w:rsidRPr="00BF411B">
        <w:rPr>
          <w:bCs/>
          <w:color w:val="000000"/>
          <w:szCs w:val="24"/>
        </w:rPr>
        <w:t>the Town of Phillipsburg has received a $290,000 Small Cities Community Grant dedicated to making ADA Accessible Improvements;</w:t>
      </w:r>
    </w:p>
    <w:p w:rsidR="00BF411B" w:rsidRPr="00BF411B" w:rsidRDefault="00BF411B" w:rsidP="00BF411B">
      <w:pPr>
        <w:autoSpaceDE w:val="0"/>
        <w:autoSpaceDN w:val="0"/>
        <w:adjustRightInd w:val="0"/>
        <w:ind w:firstLine="720"/>
        <w:jc w:val="both"/>
        <w:rPr>
          <w:bCs/>
          <w:color w:val="000000"/>
          <w:szCs w:val="24"/>
        </w:rPr>
      </w:pPr>
    </w:p>
    <w:p w:rsidR="00BF411B" w:rsidRDefault="00BF411B" w:rsidP="00BF411B">
      <w:pPr>
        <w:autoSpaceDE w:val="0"/>
        <w:autoSpaceDN w:val="0"/>
        <w:adjustRightInd w:val="0"/>
        <w:ind w:firstLine="720"/>
        <w:jc w:val="both"/>
        <w:rPr>
          <w:bCs/>
          <w:color w:val="000000"/>
          <w:szCs w:val="24"/>
        </w:rPr>
      </w:pPr>
      <w:r w:rsidRPr="00BF411B">
        <w:rPr>
          <w:b/>
          <w:bCs/>
          <w:color w:val="000000"/>
          <w:szCs w:val="24"/>
        </w:rPr>
        <w:t xml:space="preserve">WHEREAS, </w:t>
      </w:r>
      <w:r w:rsidRPr="00BF411B">
        <w:rPr>
          <w:bCs/>
          <w:color w:val="000000"/>
          <w:szCs w:val="24"/>
        </w:rPr>
        <w:t>the Town of Phillipsburg has a need to acquire professional services relative to engineering services required for ADA Accessible ramps to be designed and installed in the following locations:</w:t>
      </w:r>
    </w:p>
    <w:p w:rsidR="004145BB" w:rsidRPr="00BF411B" w:rsidRDefault="004145BB" w:rsidP="00BF411B">
      <w:pPr>
        <w:autoSpaceDE w:val="0"/>
        <w:autoSpaceDN w:val="0"/>
        <w:adjustRightInd w:val="0"/>
        <w:ind w:firstLine="720"/>
        <w:jc w:val="both"/>
        <w:rPr>
          <w:bCs/>
          <w:color w:val="000000"/>
          <w:szCs w:val="24"/>
        </w:rPr>
      </w:pPr>
    </w:p>
    <w:p w:rsidR="00BF411B" w:rsidRPr="00BF411B" w:rsidRDefault="00BF411B" w:rsidP="00BF411B">
      <w:pPr>
        <w:pStyle w:val="ListParagraph"/>
        <w:numPr>
          <w:ilvl w:val="0"/>
          <w:numId w:val="1"/>
        </w:numPr>
        <w:autoSpaceDE w:val="0"/>
        <w:autoSpaceDN w:val="0"/>
        <w:adjustRightInd w:val="0"/>
        <w:jc w:val="both"/>
        <w:rPr>
          <w:bCs/>
          <w:color w:val="000000"/>
          <w:szCs w:val="24"/>
        </w:rPr>
      </w:pPr>
      <w:r w:rsidRPr="00BF411B">
        <w:rPr>
          <w:bCs/>
          <w:color w:val="000000"/>
          <w:szCs w:val="24"/>
        </w:rPr>
        <w:t>The western side of Roseberry Street from Barrymore Stree</w:t>
      </w:r>
      <w:r w:rsidR="004145BB">
        <w:rPr>
          <w:bCs/>
          <w:color w:val="000000"/>
          <w:szCs w:val="24"/>
        </w:rPr>
        <w:t>t to Elder Avenue</w:t>
      </w:r>
    </w:p>
    <w:p w:rsidR="00BF411B" w:rsidRPr="00BF411B" w:rsidRDefault="00BF411B" w:rsidP="00BF411B">
      <w:pPr>
        <w:pStyle w:val="ListParagraph"/>
        <w:numPr>
          <w:ilvl w:val="0"/>
          <w:numId w:val="1"/>
        </w:numPr>
        <w:autoSpaceDE w:val="0"/>
        <w:autoSpaceDN w:val="0"/>
        <w:adjustRightInd w:val="0"/>
        <w:jc w:val="both"/>
        <w:rPr>
          <w:bCs/>
          <w:color w:val="000000"/>
          <w:szCs w:val="24"/>
        </w:rPr>
      </w:pPr>
      <w:r w:rsidRPr="00BF411B">
        <w:rPr>
          <w:bCs/>
          <w:color w:val="000000"/>
          <w:szCs w:val="24"/>
        </w:rPr>
        <w:t>The intersection of Wa</w:t>
      </w:r>
      <w:r w:rsidR="004145BB">
        <w:rPr>
          <w:bCs/>
          <w:color w:val="000000"/>
          <w:szCs w:val="24"/>
        </w:rPr>
        <w:t>rren Street and Stockton Street</w:t>
      </w:r>
    </w:p>
    <w:p w:rsidR="00BF411B" w:rsidRPr="00BF411B" w:rsidRDefault="00BF411B" w:rsidP="00BF411B">
      <w:pPr>
        <w:pStyle w:val="ListParagraph"/>
        <w:numPr>
          <w:ilvl w:val="0"/>
          <w:numId w:val="1"/>
        </w:numPr>
        <w:autoSpaceDE w:val="0"/>
        <w:autoSpaceDN w:val="0"/>
        <w:adjustRightInd w:val="0"/>
        <w:jc w:val="both"/>
        <w:rPr>
          <w:bCs/>
          <w:color w:val="000000"/>
          <w:szCs w:val="24"/>
        </w:rPr>
      </w:pPr>
      <w:r w:rsidRPr="00BF411B">
        <w:rPr>
          <w:bCs/>
          <w:color w:val="000000"/>
          <w:szCs w:val="24"/>
        </w:rPr>
        <w:t>The intersection of Warren Street and Anderson Street</w:t>
      </w:r>
    </w:p>
    <w:p w:rsidR="00BF411B" w:rsidRPr="00BF411B" w:rsidRDefault="00BF411B" w:rsidP="00BF411B">
      <w:pPr>
        <w:pStyle w:val="ListParagraph"/>
        <w:numPr>
          <w:ilvl w:val="0"/>
          <w:numId w:val="1"/>
        </w:numPr>
        <w:autoSpaceDE w:val="0"/>
        <w:autoSpaceDN w:val="0"/>
        <w:adjustRightInd w:val="0"/>
        <w:jc w:val="both"/>
        <w:rPr>
          <w:bCs/>
          <w:color w:val="000000"/>
          <w:szCs w:val="24"/>
        </w:rPr>
      </w:pPr>
      <w:r w:rsidRPr="00BF411B">
        <w:rPr>
          <w:bCs/>
          <w:color w:val="000000"/>
          <w:szCs w:val="24"/>
        </w:rPr>
        <w:t>The Warren Street entrance to the Phillipsburg Elementary School</w:t>
      </w:r>
    </w:p>
    <w:p w:rsidR="00BF411B" w:rsidRPr="00BF411B" w:rsidRDefault="00BF411B" w:rsidP="00BF411B">
      <w:pPr>
        <w:pStyle w:val="ListParagraph"/>
        <w:numPr>
          <w:ilvl w:val="0"/>
          <w:numId w:val="1"/>
        </w:numPr>
        <w:autoSpaceDE w:val="0"/>
        <w:autoSpaceDN w:val="0"/>
        <w:adjustRightInd w:val="0"/>
        <w:jc w:val="both"/>
        <w:rPr>
          <w:bCs/>
          <w:color w:val="000000"/>
          <w:szCs w:val="24"/>
        </w:rPr>
      </w:pPr>
      <w:r w:rsidRPr="00BF411B">
        <w:rPr>
          <w:bCs/>
          <w:color w:val="000000"/>
          <w:szCs w:val="24"/>
        </w:rPr>
        <w:t xml:space="preserve">The pedestrian crossing for the students southeast of the Roseberry Homestead; </w:t>
      </w:r>
    </w:p>
    <w:p w:rsidR="00BF411B" w:rsidRPr="00BF411B" w:rsidRDefault="00BF411B" w:rsidP="00BF411B">
      <w:pPr>
        <w:autoSpaceDE w:val="0"/>
        <w:autoSpaceDN w:val="0"/>
        <w:adjustRightInd w:val="0"/>
        <w:ind w:firstLine="720"/>
        <w:jc w:val="both"/>
        <w:rPr>
          <w:bCs/>
          <w:color w:val="000000"/>
          <w:szCs w:val="24"/>
        </w:rPr>
      </w:pPr>
    </w:p>
    <w:p w:rsidR="00BF411B" w:rsidRPr="00BF411B" w:rsidRDefault="00BF411B" w:rsidP="00BF411B">
      <w:pPr>
        <w:autoSpaceDE w:val="0"/>
        <w:autoSpaceDN w:val="0"/>
        <w:adjustRightInd w:val="0"/>
        <w:ind w:firstLine="720"/>
        <w:jc w:val="both"/>
        <w:rPr>
          <w:bCs/>
          <w:color w:val="000000"/>
          <w:szCs w:val="24"/>
        </w:rPr>
      </w:pPr>
      <w:r w:rsidRPr="00BF411B">
        <w:rPr>
          <w:b/>
          <w:bCs/>
          <w:color w:val="000000"/>
          <w:szCs w:val="24"/>
        </w:rPr>
        <w:t xml:space="preserve">WHEREAS, </w:t>
      </w:r>
      <w:r w:rsidRPr="00BF411B">
        <w:rPr>
          <w:bCs/>
          <w:color w:val="000000"/>
          <w:szCs w:val="24"/>
        </w:rPr>
        <w:t>the Town of Phillipsburg has a need to acquire professional services relative to engineering services required for a new ADA accessible sidewalk to be designed and installed along the west side of Warren Street from the designated school crossing for the Elementary School and tie into the existing sidewalk adjacent to Lynn Road; and</w:t>
      </w:r>
    </w:p>
    <w:p w:rsidR="00BF411B" w:rsidRPr="00BF411B" w:rsidRDefault="00BF411B" w:rsidP="00BF411B">
      <w:pPr>
        <w:pStyle w:val="ListParagraph"/>
        <w:autoSpaceDE w:val="0"/>
        <w:autoSpaceDN w:val="0"/>
        <w:adjustRightInd w:val="0"/>
        <w:ind w:left="1500"/>
        <w:jc w:val="both"/>
        <w:rPr>
          <w:bCs/>
          <w:color w:val="000000"/>
          <w:szCs w:val="24"/>
        </w:rPr>
      </w:pPr>
    </w:p>
    <w:p w:rsidR="00BF411B" w:rsidRPr="00BF411B" w:rsidRDefault="00BF411B" w:rsidP="00BF411B">
      <w:pPr>
        <w:autoSpaceDE w:val="0"/>
        <w:autoSpaceDN w:val="0"/>
        <w:adjustRightInd w:val="0"/>
        <w:ind w:firstLine="720"/>
        <w:jc w:val="both"/>
        <w:rPr>
          <w:color w:val="000000"/>
        </w:rPr>
      </w:pPr>
      <w:r w:rsidRPr="00BF411B">
        <w:rPr>
          <w:b/>
          <w:bCs/>
          <w:color w:val="000000"/>
          <w:szCs w:val="24"/>
        </w:rPr>
        <w:t xml:space="preserve">WHEREAS, </w:t>
      </w:r>
      <w:r w:rsidRPr="00BF411B">
        <w:rPr>
          <w:bCs/>
          <w:color w:val="000000"/>
          <w:szCs w:val="24"/>
        </w:rPr>
        <w:t xml:space="preserve">pursuant to </w:t>
      </w:r>
      <w:proofErr w:type="spellStart"/>
      <w:r w:rsidRPr="00BF411B">
        <w:rPr>
          <w:u w:val="single"/>
        </w:rPr>
        <w:t>N.J.S.A</w:t>
      </w:r>
      <w:proofErr w:type="spellEnd"/>
      <w:r w:rsidRPr="00BF411B">
        <w:rPr>
          <w:u w:val="single"/>
        </w:rPr>
        <w:t>.</w:t>
      </w:r>
      <w:r w:rsidRPr="00BF411B">
        <w:t xml:space="preserve"> 40A:11-5(1)(a)(i), </w:t>
      </w:r>
      <w:r w:rsidRPr="00BF411B">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rsidR="00BF411B" w:rsidRPr="00BF411B" w:rsidRDefault="00BF411B" w:rsidP="00BF411B">
      <w:pPr>
        <w:autoSpaceDE w:val="0"/>
        <w:autoSpaceDN w:val="0"/>
        <w:adjustRightInd w:val="0"/>
        <w:ind w:firstLine="720"/>
        <w:jc w:val="both"/>
        <w:rPr>
          <w:color w:val="000000"/>
        </w:rPr>
      </w:pPr>
    </w:p>
    <w:p w:rsidR="00BF411B" w:rsidRPr="00BF411B" w:rsidRDefault="00BF411B" w:rsidP="00BF411B">
      <w:pPr>
        <w:ind w:firstLine="720"/>
        <w:jc w:val="both"/>
        <w:rPr>
          <w:color w:val="000000"/>
          <w:szCs w:val="24"/>
        </w:rPr>
      </w:pPr>
      <w:r w:rsidRPr="00BF411B">
        <w:rPr>
          <w:b/>
          <w:bCs/>
          <w:color w:val="000000"/>
          <w:szCs w:val="24"/>
        </w:rPr>
        <w:t>WHEREAS</w:t>
      </w:r>
      <w:r w:rsidRPr="00BF411B">
        <w:rPr>
          <w:color w:val="000000"/>
          <w:szCs w:val="24"/>
        </w:rPr>
        <w:t xml:space="preserve">, </w:t>
      </w:r>
      <w:r w:rsidRPr="00BF411B">
        <w:rPr>
          <w:szCs w:val="20"/>
        </w:rPr>
        <w:t>Van Cleef Engineering Associates submitted a proposal dated May 12, 2017, to provide engineering services relative to the aforementioned improvements</w:t>
      </w:r>
      <w:r w:rsidRPr="00BF411B">
        <w:rPr>
          <w:color w:val="000000"/>
          <w:szCs w:val="24"/>
        </w:rPr>
        <w:t>; and</w:t>
      </w:r>
    </w:p>
    <w:p w:rsidR="00BF411B" w:rsidRPr="00BF411B" w:rsidRDefault="00BF411B" w:rsidP="00BF411B">
      <w:pPr>
        <w:ind w:firstLine="720"/>
        <w:jc w:val="both"/>
        <w:rPr>
          <w:color w:val="000000"/>
          <w:szCs w:val="24"/>
        </w:rPr>
      </w:pPr>
    </w:p>
    <w:p w:rsidR="00BF411B" w:rsidRPr="00BF411B" w:rsidRDefault="00BF411B" w:rsidP="00BF411B">
      <w:pPr>
        <w:ind w:firstLine="720"/>
        <w:jc w:val="both"/>
        <w:rPr>
          <w:color w:val="000000"/>
          <w:szCs w:val="24"/>
        </w:rPr>
      </w:pPr>
      <w:r w:rsidRPr="00BF411B">
        <w:rPr>
          <w:b/>
          <w:color w:val="000000"/>
          <w:szCs w:val="24"/>
        </w:rPr>
        <w:t>WHEREAS</w:t>
      </w:r>
      <w:r w:rsidRPr="00BF411B">
        <w:rPr>
          <w:color w:val="000000"/>
          <w:szCs w:val="24"/>
        </w:rPr>
        <w:t>, said proposal consisted of the following services and costs:</w:t>
      </w:r>
    </w:p>
    <w:p w:rsidR="00BF411B" w:rsidRPr="00BF411B" w:rsidRDefault="00BF411B" w:rsidP="00BF411B">
      <w:pPr>
        <w:ind w:firstLine="720"/>
        <w:jc w:val="both"/>
        <w:rPr>
          <w:color w:val="000000"/>
          <w:szCs w:val="24"/>
        </w:rPr>
      </w:pPr>
    </w:p>
    <w:p w:rsidR="00BF411B" w:rsidRPr="00BF411B" w:rsidRDefault="00BF411B" w:rsidP="00BF411B">
      <w:pPr>
        <w:ind w:firstLine="720"/>
        <w:jc w:val="both"/>
        <w:rPr>
          <w:color w:val="000000"/>
          <w:szCs w:val="24"/>
        </w:rPr>
      </w:pPr>
      <w:r w:rsidRPr="00BF411B">
        <w:rPr>
          <w:color w:val="000000"/>
          <w:szCs w:val="24"/>
        </w:rPr>
        <w:tab/>
        <w:t>1.</w:t>
      </w:r>
      <w:r w:rsidRPr="00BF411B">
        <w:rPr>
          <w:color w:val="000000"/>
          <w:szCs w:val="24"/>
        </w:rPr>
        <w:tab/>
        <w:t>Survey and Base Mapping-</w:t>
      </w:r>
      <w:r w:rsidRPr="00BF411B">
        <w:rPr>
          <w:color w:val="000000"/>
          <w:szCs w:val="24"/>
        </w:rPr>
        <w:tab/>
      </w:r>
      <w:r w:rsidRPr="00BF411B">
        <w:rPr>
          <w:color w:val="000000"/>
          <w:szCs w:val="24"/>
        </w:rPr>
        <w:tab/>
        <w:t>$14,000.00</w:t>
      </w:r>
    </w:p>
    <w:p w:rsidR="00BF411B" w:rsidRPr="00BF411B" w:rsidRDefault="00BF411B" w:rsidP="00BF411B">
      <w:pPr>
        <w:ind w:firstLine="720"/>
        <w:jc w:val="both"/>
        <w:rPr>
          <w:color w:val="000000"/>
          <w:szCs w:val="24"/>
        </w:rPr>
      </w:pPr>
      <w:r w:rsidRPr="00BF411B">
        <w:rPr>
          <w:color w:val="000000"/>
          <w:szCs w:val="24"/>
        </w:rPr>
        <w:tab/>
        <w:t>2.</w:t>
      </w:r>
      <w:r w:rsidRPr="00BF411B">
        <w:rPr>
          <w:color w:val="000000"/>
          <w:szCs w:val="24"/>
        </w:rPr>
        <w:tab/>
        <w:t>Permitting</w:t>
      </w:r>
      <w:r w:rsidRPr="00BF411B">
        <w:rPr>
          <w:color w:val="000000"/>
          <w:szCs w:val="24"/>
        </w:rPr>
        <w:tab/>
      </w:r>
      <w:r w:rsidRPr="00BF411B">
        <w:rPr>
          <w:color w:val="000000"/>
          <w:szCs w:val="24"/>
        </w:rPr>
        <w:tab/>
      </w:r>
      <w:r w:rsidRPr="00BF411B">
        <w:rPr>
          <w:color w:val="000000"/>
          <w:szCs w:val="24"/>
        </w:rPr>
        <w:tab/>
      </w:r>
      <w:r w:rsidRPr="00BF411B">
        <w:rPr>
          <w:color w:val="000000"/>
          <w:szCs w:val="24"/>
        </w:rPr>
        <w:tab/>
        <w:t>$ No Charge</w:t>
      </w:r>
    </w:p>
    <w:p w:rsidR="00BF411B" w:rsidRPr="00BF411B" w:rsidRDefault="00BF411B" w:rsidP="00BF411B">
      <w:pPr>
        <w:ind w:firstLine="720"/>
        <w:jc w:val="both"/>
        <w:rPr>
          <w:color w:val="000000"/>
          <w:szCs w:val="24"/>
        </w:rPr>
      </w:pPr>
      <w:r w:rsidRPr="00BF411B">
        <w:rPr>
          <w:color w:val="000000"/>
          <w:szCs w:val="24"/>
        </w:rPr>
        <w:tab/>
        <w:t>3.</w:t>
      </w:r>
      <w:r w:rsidRPr="00BF411B">
        <w:rPr>
          <w:color w:val="000000"/>
          <w:szCs w:val="24"/>
        </w:rPr>
        <w:tab/>
        <w:t>Design</w:t>
      </w:r>
      <w:r w:rsidRPr="00BF411B">
        <w:rPr>
          <w:color w:val="000000"/>
          <w:szCs w:val="24"/>
        </w:rPr>
        <w:tab/>
      </w:r>
      <w:r w:rsidRPr="00BF411B">
        <w:rPr>
          <w:color w:val="000000"/>
          <w:szCs w:val="24"/>
        </w:rPr>
        <w:tab/>
      </w:r>
      <w:r w:rsidRPr="00BF411B">
        <w:rPr>
          <w:color w:val="000000"/>
          <w:szCs w:val="24"/>
        </w:rPr>
        <w:tab/>
      </w:r>
      <w:r w:rsidRPr="00BF411B">
        <w:rPr>
          <w:color w:val="000000"/>
          <w:szCs w:val="24"/>
        </w:rPr>
        <w:tab/>
      </w:r>
      <w:r w:rsidRPr="00BF411B">
        <w:rPr>
          <w:color w:val="000000"/>
          <w:szCs w:val="24"/>
        </w:rPr>
        <w:tab/>
        <w:t>$10,000.00</w:t>
      </w:r>
    </w:p>
    <w:p w:rsidR="00BF411B" w:rsidRPr="00BF411B" w:rsidRDefault="00BF411B" w:rsidP="00BF411B">
      <w:pPr>
        <w:ind w:firstLine="720"/>
        <w:jc w:val="both"/>
        <w:rPr>
          <w:color w:val="000000"/>
          <w:szCs w:val="24"/>
        </w:rPr>
      </w:pPr>
      <w:r w:rsidRPr="00BF411B">
        <w:rPr>
          <w:color w:val="000000"/>
          <w:szCs w:val="24"/>
        </w:rPr>
        <w:tab/>
        <w:t>4.</w:t>
      </w:r>
      <w:r w:rsidRPr="00BF411B">
        <w:rPr>
          <w:color w:val="000000"/>
          <w:szCs w:val="24"/>
        </w:rPr>
        <w:tab/>
        <w:t>Construction Admin/Observation</w:t>
      </w:r>
      <w:r w:rsidRPr="00BF411B">
        <w:rPr>
          <w:color w:val="000000"/>
          <w:szCs w:val="24"/>
        </w:rPr>
        <w:tab/>
        <w:t>$10,800.00</w:t>
      </w:r>
    </w:p>
    <w:p w:rsidR="00BF411B" w:rsidRPr="00BF411B" w:rsidRDefault="00BF411B" w:rsidP="00BF411B">
      <w:pPr>
        <w:ind w:firstLine="720"/>
        <w:jc w:val="both"/>
        <w:rPr>
          <w:color w:val="000000"/>
          <w:szCs w:val="24"/>
        </w:rPr>
      </w:pPr>
      <w:r w:rsidRPr="00BF411B">
        <w:rPr>
          <w:color w:val="000000"/>
          <w:szCs w:val="24"/>
        </w:rPr>
        <w:tab/>
      </w:r>
      <w:r w:rsidRPr="00BF411B">
        <w:rPr>
          <w:color w:val="000000"/>
          <w:szCs w:val="24"/>
        </w:rPr>
        <w:tab/>
      </w:r>
      <w:r w:rsidRPr="00BF411B">
        <w:rPr>
          <w:color w:val="000000"/>
          <w:szCs w:val="24"/>
        </w:rPr>
        <w:tab/>
      </w:r>
      <w:r w:rsidRPr="00BF411B">
        <w:rPr>
          <w:color w:val="000000"/>
          <w:szCs w:val="24"/>
        </w:rPr>
        <w:tab/>
      </w:r>
      <w:r w:rsidRPr="00BF411B">
        <w:rPr>
          <w:color w:val="000000"/>
          <w:szCs w:val="24"/>
        </w:rPr>
        <w:tab/>
        <w:t>TOTAL:</w:t>
      </w:r>
      <w:r w:rsidRPr="00BF411B">
        <w:rPr>
          <w:color w:val="000000"/>
          <w:szCs w:val="24"/>
        </w:rPr>
        <w:tab/>
        <w:t>$34,800.00</w:t>
      </w:r>
    </w:p>
    <w:p w:rsidR="00BF411B" w:rsidRPr="004145BB" w:rsidRDefault="00BF411B" w:rsidP="00BF411B">
      <w:pPr>
        <w:autoSpaceDE w:val="0"/>
        <w:autoSpaceDN w:val="0"/>
        <w:adjustRightInd w:val="0"/>
        <w:ind w:firstLine="720"/>
        <w:jc w:val="both"/>
        <w:rPr>
          <w:color w:val="000000"/>
          <w:szCs w:val="24"/>
        </w:rPr>
      </w:pPr>
    </w:p>
    <w:p w:rsidR="00BF411B" w:rsidRPr="004145BB" w:rsidRDefault="00BF411B" w:rsidP="00BF411B">
      <w:pPr>
        <w:autoSpaceDE w:val="0"/>
        <w:autoSpaceDN w:val="0"/>
        <w:adjustRightInd w:val="0"/>
        <w:ind w:firstLine="720"/>
        <w:jc w:val="both"/>
        <w:rPr>
          <w:bCs/>
          <w:color w:val="000000"/>
          <w:szCs w:val="24"/>
        </w:rPr>
      </w:pPr>
      <w:r w:rsidRPr="004145BB">
        <w:rPr>
          <w:b/>
          <w:bCs/>
          <w:color w:val="000000"/>
          <w:szCs w:val="24"/>
        </w:rPr>
        <w:t>WHEREAS</w:t>
      </w:r>
      <w:r w:rsidRPr="004145BB">
        <w:rPr>
          <w:bCs/>
          <w:color w:val="000000"/>
          <w:szCs w:val="24"/>
        </w:rPr>
        <w:t>, the Town Council finds it to be in the best interest of the Town of Phillipsburg to authorize said work; and</w:t>
      </w:r>
    </w:p>
    <w:p w:rsidR="00BF411B" w:rsidRPr="004145BB" w:rsidRDefault="00BF411B" w:rsidP="00BF411B">
      <w:pPr>
        <w:autoSpaceDE w:val="0"/>
        <w:autoSpaceDN w:val="0"/>
        <w:adjustRightInd w:val="0"/>
        <w:ind w:firstLine="720"/>
        <w:jc w:val="both"/>
        <w:rPr>
          <w:bCs/>
          <w:color w:val="000000"/>
          <w:szCs w:val="24"/>
        </w:rPr>
      </w:pPr>
    </w:p>
    <w:p w:rsidR="00BF411B" w:rsidRPr="004145BB" w:rsidRDefault="00BF411B" w:rsidP="00BF411B">
      <w:pPr>
        <w:autoSpaceDE w:val="0"/>
        <w:autoSpaceDN w:val="0"/>
        <w:adjustRightInd w:val="0"/>
        <w:ind w:firstLine="720"/>
        <w:jc w:val="both"/>
        <w:rPr>
          <w:color w:val="000000"/>
          <w:szCs w:val="24"/>
        </w:rPr>
      </w:pPr>
    </w:p>
    <w:p w:rsidR="00BF411B" w:rsidRPr="004145BB" w:rsidRDefault="00BF411B" w:rsidP="00BF411B">
      <w:pPr>
        <w:autoSpaceDE w:val="0"/>
        <w:autoSpaceDN w:val="0"/>
        <w:adjustRightInd w:val="0"/>
        <w:ind w:firstLine="720"/>
        <w:jc w:val="both"/>
        <w:rPr>
          <w:color w:val="000000"/>
          <w:szCs w:val="24"/>
        </w:rPr>
      </w:pPr>
      <w:r w:rsidRPr="004145BB">
        <w:rPr>
          <w:b/>
          <w:bCs/>
          <w:color w:val="000000"/>
          <w:szCs w:val="24"/>
        </w:rPr>
        <w:t>NOW, THEREFORE, BE IT RESOLVED</w:t>
      </w:r>
      <w:r w:rsidRPr="004145BB">
        <w:rPr>
          <w:color w:val="000000"/>
          <w:szCs w:val="24"/>
        </w:rPr>
        <w:t xml:space="preserve"> by the Town Council of the Town of Phillipsburg, County of Warren, State of New </w:t>
      </w:r>
      <w:proofErr w:type="gramStart"/>
      <w:r w:rsidRPr="004145BB">
        <w:rPr>
          <w:color w:val="000000"/>
          <w:szCs w:val="24"/>
        </w:rPr>
        <w:t>Jersey, that</w:t>
      </w:r>
      <w:proofErr w:type="gramEnd"/>
      <w:r w:rsidRPr="004145BB">
        <w:rPr>
          <w:color w:val="000000"/>
          <w:szCs w:val="24"/>
        </w:rPr>
        <w:t xml:space="preserve"> the Mayor and Acting Municipal Clerk are authorized to enter into a Contract with Van Cleef Engineering Associates as described therein.</w:t>
      </w:r>
    </w:p>
    <w:p w:rsidR="00BF411B" w:rsidRPr="004145BB" w:rsidRDefault="00BF411B" w:rsidP="00BF411B">
      <w:pPr>
        <w:autoSpaceDE w:val="0"/>
        <w:autoSpaceDN w:val="0"/>
        <w:adjustRightInd w:val="0"/>
        <w:ind w:firstLine="720"/>
        <w:jc w:val="both"/>
        <w:rPr>
          <w:color w:val="000000"/>
          <w:szCs w:val="24"/>
        </w:rPr>
      </w:pPr>
    </w:p>
    <w:p w:rsidR="00BF411B" w:rsidRPr="004145BB" w:rsidRDefault="00BF411B" w:rsidP="00BF411B">
      <w:pPr>
        <w:autoSpaceDE w:val="0"/>
        <w:autoSpaceDN w:val="0"/>
        <w:adjustRightInd w:val="0"/>
        <w:ind w:firstLine="720"/>
        <w:jc w:val="both"/>
        <w:rPr>
          <w:color w:val="000000"/>
          <w:szCs w:val="24"/>
        </w:rPr>
      </w:pPr>
      <w:r w:rsidRPr="004145BB">
        <w:rPr>
          <w:b/>
          <w:bCs/>
          <w:color w:val="000000"/>
        </w:rPr>
        <w:t>BE IT FURTHER RESOLVED</w:t>
      </w:r>
      <w:r w:rsidRPr="004145BB">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rsidR="00BF411B" w:rsidRPr="004145BB" w:rsidRDefault="00BF411B" w:rsidP="00BF411B">
      <w:pPr>
        <w:autoSpaceDE w:val="0"/>
        <w:autoSpaceDN w:val="0"/>
        <w:adjustRightInd w:val="0"/>
        <w:ind w:firstLine="720"/>
        <w:jc w:val="both"/>
        <w:rPr>
          <w:color w:val="000000"/>
          <w:szCs w:val="24"/>
        </w:rPr>
      </w:pPr>
    </w:p>
    <w:p w:rsidR="00BF411B" w:rsidRDefault="00BF411B" w:rsidP="00BF411B">
      <w:pPr>
        <w:autoSpaceDE w:val="0"/>
        <w:autoSpaceDN w:val="0"/>
        <w:adjustRightInd w:val="0"/>
        <w:jc w:val="center"/>
        <w:rPr>
          <w:b/>
          <w:color w:val="000000"/>
          <w:szCs w:val="24"/>
        </w:rPr>
      </w:pPr>
      <w:r w:rsidRPr="00C15A44">
        <w:rPr>
          <w:b/>
          <w:color w:val="000000"/>
          <w:szCs w:val="24"/>
        </w:rPr>
        <w:t>CERTIFICATION</w:t>
      </w:r>
    </w:p>
    <w:p w:rsidR="00BF411B" w:rsidRPr="00C15A44" w:rsidRDefault="00BF411B" w:rsidP="00BF411B">
      <w:pPr>
        <w:autoSpaceDE w:val="0"/>
        <w:autoSpaceDN w:val="0"/>
        <w:adjustRightInd w:val="0"/>
        <w:jc w:val="center"/>
        <w:rPr>
          <w:color w:val="000000"/>
          <w:szCs w:val="24"/>
        </w:rPr>
      </w:pPr>
    </w:p>
    <w:p w:rsidR="00BF411B" w:rsidRPr="00C15A44" w:rsidRDefault="00BF411B" w:rsidP="00BF411B">
      <w:pPr>
        <w:autoSpaceDE w:val="0"/>
        <w:autoSpaceDN w:val="0"/>
        <w:adjustRightInd w:val="0"/>
        <w:ind w:firstLine="720"/>
        <w:jc w:val="both"/>
        <w:rPr>
          <w:color w:val="000000"/>
          <w:szCs w:val="24"/>
        </w:rPr>
      </w:pPr>
      <w:r w:rsidRPr="00C15A44">
        <w:rPr>
          <w:color w:val="000000"/>
          <w:szCs w:val="24"/>
        </w:rPr>
        <w:t xml:space="preserve">I, </w:t>
      </w:r>
      <w:r>
        <w:rPr>
          <w:color w:val="000000"/>
          <w:szCs w:val="24"/>
        </w:rPr>
        <w:t>Victoria L. Kleiner</w:t>
      </w:r>
      <w:r w:rsidRPr="00C15A44">
        <w:rPr>
          <w:color w:val="000000"/>
          <w:szCs w:val="24"/>
        </w:rPr>
        <w:t>, Municipal Clerk of the Town of Phillipsburg, County of Warren and State of New Jersey do hereby certify the foregoing to be true and correct copy of a Resolution adopted by Counci</w:t>
      </w:r>
      <w:r w:rsidR="00CD6010">
        <w:rPr>
          <w:color w:val="000000"/>
          <w:szCs w:val="24"/>
        </w:rPr>
        <w:t>l at a meeting held on May</w:t>
      </w:r>
      <w:r w:rsidR="00B86C00">
        <w:rPr>
          <w:color w:val="000000"/>
          <w:szCs w:val="24"/>
        </w:rPr>
        <w:t xml:space="preserve"> </w:t>
      </w:r>
      <w:bookmarkStart w:id="0" w:name="_GoBack"/>
      <w:bookmarkEnd w:id="0"/>
      <w:r w:rsidR="00B86C00">
        <w:rPr>
          <w:color w:val="000000"/>
          <w:szCs w:val="24"/>
        </w:rPr>
        <w:t>23</w:t>
      </w:r>
      <w:r>
        <w:rPr>
          <w:color w:val="000000"/>
          <w:szCs w:val="24"/>
        </w:rPr>
        <w:t xml:space="preserve">, </w:t>
      </w:r>
      <w:r w:rsidRPr="00C15A44">
        <w:rPr>
          <w:color w:val="000000"/>
          <w:szCs w:val="24"/>
        </w:rPr>
        <w:t>20</w:t>
      </w:r>
      <w:r>
        <w:rPr>
          <w:color w:val="000000"/>
          <w:szCs w:val="24"/>
        </w:rPr>
        <w:t>17</w:t>
      </w:r>
      <w:r w:rsidRPr="00C15A44">
        <w:rPr>
          <w:color w:val="000000"/>
          <w:szCs w:val="24"/>
        </w:rPr>
        <w:t>.</w:t>
      </w:r>
    </w:p>
    <w:p w:rsidR="00BF411B" w:rsidRDefault="00BF411B" w:rsidP="00BF411B">
      <w:pPr>
        <w:autoSpaceDE w:val="0"/>
        <w:autoSpaceDN w:val="0"/>
        <w:adjustRightInd w:val="0"/>
        <w:rPr>
          <w:color w:val="000000"/>
          <w:szCs w:val="24"/>
        </w:rPr>
      </w:pPr>
    </w:p>
    <w:p w:rsidR="00BF411B" w:rsidRDefault="00BF411B" w:rsidP="00BF411B">
      <w:pPr>
        <w:autoSpaceDE w:val="0"/>
        <w:autoSpaceDN w:val="0"/>
        <w:adjustRightInd w:val="0"/>
        <w:rPr>
          <w:color w:val="000000"/>
          <w:szCs w:val="24"/>
        </w:rPr>
      </w:pPr>
    </w:p>
    <w:p w:rsidR="00BF411B" w:rsidRPr="00C15A44" w:rsidRDefault="00BF411B" w:rsidP="00BF411B">
      <w:pPr>
        <w:autoSpaceDE w:val="0"/>
        <w:autoSpaceDN w:val="0"/>
        <w:adjustRightInd w:val="0"/>
        <w:rPr>
          <w:color w:val="000000"/>
          <w:szCs w:val="24"/>
        </w:rPr>
      </w:pPr>
    </w:p>
    <w:p w:rsidR="00BF411B" w:rsidRDefault="00BF411B" w:rsidP="00BF411B">
      <w:pPr>
        <w:autoSpaceDE w:val="0"/>
        <w:autoSpaceDN w:val="0"/>
        <w:adjustRightInd w:val="0"/>
        <w:rPr>
          <w:color w:val="000000"/>
          <w:szCs w:val="24"/>
        </w:rPr>
      </w:pPr>
      <w:r w:rsidRPr="00C15A44">
        <w:rPr>
          <w:color w:val="000000"/>
          <w:szCs w:val="24"/>
        </w:rPr>
        <w:tab/>
      </w:r>
      <w:r w:rsidRPr="00C15A44">
        <w:rPr>
          <w:color w:val="000000"/>
          <w:szCs w:val="24"/>
        </w:rPr>
        <w:tab/>
      </w:r>
      <w:r w:rsidRPr="00C15A44">
        <w:rPr>
          <w:color w:val="000000"/>
          <w:szCs w:val="24"/>
        </w:rPr>
        <w:tab/>
      </w:r>
      <w:r w:rsidRPr="00C15A44">
        <w:rPr>
          <w:color w:val="000000"/>
          <w:szCs w:val="24"/>
        </w:rPr>
        <w:tab/>
      </w:r>
      <w:r w:rsidRPr="00C15A44">
        <w:rPr>
          <w:color w:val="000000"/>
          <w:szCs w:val="24"/>
        </w:rPr>
        <w:tab/>
      </w:r>
      <w:r w:rsidRPr="00C15A44">
        <w:rPr>
          <w:color w:val="000000"/>
          <w:szCs w:val="24"/>
        </w:rPr>
        <w:tab/>
      </w:r>
      <w:r>
        <w:rPr>
          <w:color w:val="000000"/>
          <w:szCs w:val="24"/>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rsidR="004A46DD" w:rsidRDefault="00BF411B" w:rsidP="00BF411B">
      <w:pPr>
        <w:autoSpaceDE w:val="0"/>
        <w:autoSpaceDN w:val="0"/>
        <w:adjustRightInd w:val="0"/>
        <w:jc w:val="center"/>
      </w:pPr>
      <w:r>
        <w:rPr>
          <w:color w:val="000000"/>
          <w:szCs w:val="24"/>
        </w:rPr>
        <w:tab/>
      </w:r>
      <w:r>
        <w:rPr>
          <w:color w:val="000000"/>
          <w:szCs w:val="24"/>
        </w:rPr>
        <w:tab/>
      </w:r>
      <w:r w:rsidRPr="00C15A44">
        <w:rPr>
          <w:color w:val="000000"/>
          <w:szCs w:val="24"/>
        </w:rPr>
        <w:tab/>
      </w:r>
      <w:r w:rsidRPr="00C15A44">
        <w:rPr>
          <w:color w:val="000000"/>
          <w:szCs w:val="24"/>
        </w:rPr>
        <w:tab/>
      </w:r>
      <w:r w:rsidRPr="00C15A44">
        <w:rPr>
          <w:color w:val="000000"/>
          <w:szCs w:val="24"/>
        </w:rPr>
        <w:tab/>
      </w:r>
      <w:r w:rsidRPr="00C15A44">
        <w:rPr>
          <w:color w:val="000000"/>
          <w:szCs w:val="24"/>
        </w:rPr>
        <w:tab/>
      </w:r>
      <w:r w:rsidRPr="00C15A44">
        <w:rPr>
          <w:color w:val="000000"/>
          <w:szCs w:val="24"/>
        </w:rPr>
        <w:tab/>
      </w:r>
      <w:r>
        <w:rPr>
          <w:color w:val="000000"/>
          <w:szCs w:val="24"/>
        </w:rPr>
        <w:t>Victoria L. Kleiner, Municipal</w:t>
      </w:r>
    </w:p>
    <w:sectPr w:rsidR="004A46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1B" w:rsidRDefault="00BF411B" w:rsidP="00BF411B">
      <w:r>
        <w:separator/>
      </w:r>
    </w:p>
  </w:endnote>
  <w:endnote w:type="continuationSeparator" w:id="0">
    <w:p w:rsidR="00BF411B" w:rsidRDefault="00BF411B" w:rsidP="00BF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1B" w:rsidRDefault="00BF4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1B" w:rsidRPr="00BF411B" w:rsidRDefault="004145BB">
    <w:pPr>
      <w:pStyle w:val="Footer"/>
    </w:pPr>
    <w:r w:rsidRPr="004145BB">
      <w:rPr>
        <w:noProof/>
        <w:sz w:val="16"/>
      </w:rPr>
      <w:t>{00527465-1}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1B" w:rsidRDefault="00BF4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1B" w:rsidRDefault="00BF411B" w:rsidP="00BF411B">
      <w:pPr>
        <w:rPr>
          <w:noProof/>
        </w:rPr>
      </w:pPr>
      <w:r>
        <w:rPr>
          <w:noProof/>
        </w:rPr>
        <w:separator/>
      </w:r>
    </w:p>
  </w:footnote>
  <w:footnote w:type="continuationSeparator" w:id="0">
    <w:p w:rsidR="00BF411B" w:rsidRDefault="00BF411B" w:rsidP="00BF4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1B" w:rsidRDefault="00BF4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1B" w:rsidRDefault="00BF4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1B" w:rsidRDefault="00BF4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E65"/>
    <w:multiLevelType w:val="hybridMultilevel"/>
    <w:tmpl w:val="EFC610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1B"/>
    <w:rsid w:val="00395997"/>
    <w:rsid w:val="004145BB"/>
    <w:rsid w:val="004A46DD"/>
    <w:rsid w:val="00561264"/>
    <w:rsid w:val="006508BD"/>
    <w:rsid w:val="00B86C00"/>
    <w:rsid w:val="00BF411B"/>
    <w:rsid w:val="00CD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1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1B"/>
    <w:pPr>
      <w:ind w:left="720"/>
      <w:contextualSpacing/>
    </w:pPr>
  </w:style>
  <w:style w:type="paragraph" w:styleId="Header">
    <w:name w:val="header"/>
    <w:basedOn w:val="Normal"/>
    <w:link w:val="HeaderChar"/>
    <w:uiPriority w:val="99"/>
    <w:unhideWhenUsed/>
    <w:rsid w:val="00BF411B"/>
    <w:pPr>
      <w:tabs>
        <w:tab w:val="center" w:pos="4680"/>
        <w:tab w:val="right" w:pos="9360"/>
      </w:tabs>
    </w:pPr>
  </w:style>
  <w:style w:type="character" w:customStyle="1" w:styleId="HeaderChar">
    <w:name w:val="Header Char"/>
    <w:basedOn w:val="DefaultParagraphFont"/>
    <w:link w:val="Header"/>
    <w:uiPriority w:val="99"/>
    <w:rsid w:val="00BF411B"/>
    <w:rPr>
      <w:rFonts w:ascii="Times New Roman" w:eastAsia="Calibri" w:hAnsi="Times New Roman" w:cs="Times New Roman"/>
      <w:sz w:val="24"/>
    </w:rPr>
  </w:style>
  <w:style w:type="paragraph" w:styleId="Footer">
    <w:name w:val="footer"/>
    <w:basedOn w:val="Normal"/>
    <w:link w:val="FooterChar"/>
    <w:uiPriority w:val="99"/>
    <w:unhideWhenUsed/>
    <w:rsid w:val="00BF411B"/>
    <w:pPr>
      <w:tabs>
        <w:tab w:val="center" w:pos="4680"/>
        <w:tab w:val="right" w:pos="9360"/>
      </w:tabs>
    </w:pPr>
  </w:style>
  <w:style w:type="character" w:customStyle="1" w:styleId="FooterChar">
    <w:name w:val="Footer Char"/>
    <w:basedOn w:val="DefaultParagraphFont"/>
    <w:link w:val="Footer"/>
    <w:uiPriority w:val="99"/>
    <w:rsid w:val="00BF411B"/>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1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1B"/>
    <w:pPr>
      <w:ind w:left="720"/>
      <w:contextualSpacing/>
    </w:pPr>
  </w:style>
  <w:style w:type="paragraph" w:styleId="Header">
    <w:name w:val="header"/>
    <w:basedOn w:val="Normal"/>
    <w:link w:val="HeaderChar"/>
    <w:uiPriority w:val="99"/>
    <w:unhideWhenUsed/>
    <w:rsid w:val="00BF411B"/>
    <w:pPr>
      <w:tabs>
        <w:tab w:val="center" w:pos="4680"/>
        <w:tab w:val="right" w:pos="9360"/>
      </w:tabs>
    </w:pPr>
  </w:style>
  <w:style w:type="character" w:customStyle="1" w:styleId="HeaderChar">
    <w:name w:val="Header Char"/>
    <w:basedOn w:val="DefaultParagraphFont"/>
    <w:link w:val="Header"/>
    <w:uiPriority w:val="99"/>
    <w:rsid w:val="00BF411B"/>
    <w:rPr>
      <w:rFonts w:ascii="Times New Roman" w:eastAsia="Calibri" w:hAnsi="Times New Roman" w:cs="Times New Roman"/>
      <w:sz w:val="24"/>
    </w:rPr>
  </w:style>
  <w:style w:type="paragraph" w:styleId="Footer">
    <w:name w:val="footer"/>
    <w:basedOn w:val="Normal"/>
    <w:link w:val="FooterChar"/>
    <w:uiPriority w:val="99"/>
    <w:unhideWhenUsed/>
    <w:rsid w:val="00BF411B"/>
    <w:pPr>
      <w:tabs>
        <w:tab w:val="center" w:pos="4680"/>
        <w:tab w:val="right" w:pos="9360"/>
      </w:tabs>
    </w:pPr>
  </w:style>
  <w:style w:type="character" w:customStyle="1" w:styleId="FooterChar">
    <w:name w:val="Footer Char"/>
    <w:basedOn w:val="DefaultParagraphFont"/>
    <w:link w:val="Footer"/>
    <w:uiPriority w:val="99"/>
    <w:rsid w:val="00BF411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Phillipsburg / General (00527465).DOCX</vt:lpstr>
    </vt:vector>
  </TitlesOfParts>
  <Company>Hewlett-Packard Company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(00527465).DOCX</dc:title>
  <dc:subject>00527465-1</dc:subject>
  <dc:creator>W. Joseph Salvador</dc:creator>
  <cp:lastModifiedBy>vicki</cp:lastModifiedBy>
  <cp:revision>3</cp:revision>
  <cp:lastPrinted>2017-05-19T20:05:00Z</cp:lastPrinted>
  <dcterms:created xsi:type="dcterms:W3CDTF">2017-05-12T19:40:00Z</dcterms:created>
  <dcterms:modified xsi:type="dcterms:W3CDTF">2017-05-19T20:05:00Z</dcterms:modified>
</cp:coreProperties>
</file>