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6E098" w14:textId="7997703C" w:rsidR="004B0801" w:rsidRDefault="004B0801" w:rsidP="00BC187A">
      <w:pPr>
        <w:spacing w:before="240" w:after="100" w:afterAutospacing="1" w:line="240" w:lineRule="auto"/>
        <w:jc w:val="center"/>
        <w:outlineLvl w:val="1"/>
        <w:rPr>
          <w:rFonts w:eastAsia="Times New Roman"/>
          <w:b/>
          <w:bCs/>
        </w:rPr>
      </w:pPr>
      <w:r>
        <w:rPr>
          <w:rFonts w:eastAsia="Times New Roman"/>
          <w:b/>
          <w:bCs/>
        </w:rPr>
        <w:t>O:  2019 - 26</w:t>
      </w:r>
      <w:bookmarkStart w:id="0" w:name="_GoBack"/>
      <w:bookmarkEnd w:id="0"/>
    </w:p>
    <w:p w14:paraId="4671B272" w14:textId="4D16891C" w:rsidR="00AA05BE" w:rsidRPr="004F1D1A" w:rsidRDefault="00AA05BE" w:rsidP="00BC187A">
      <w:pPr>
        <w:spacing w:before="240" w:after="100" w:afterAutospacing="1" w:line="240" w:lineRule="auto"/>
        <w:jc w:val="center"/>
        <w:outlineLvl w:val="1"/>
        <w:rPr>
          <w:rFonts w:eastAsia="Times New Roman"/>
          <w:b/>
          <w:bCs/>
          <w:i/>
          <w:iCs/>
        </w:rPr>
      </w:pPr>
      <w:r w:rsidRPr="004F1D1A">
        <w:rPr>
          <w:rFonts w:eastAsia="Times New Roman"/>
          <w:b/>
          <w:bCs/>
        </w:rPr>
        <w:t>AN ORDINA</w:t>
      </w:r>
      <w:r w:rsidR="00BC187A">
        <w:rPr>
          <w:rFonts w:eastAsia="Times New Roman"/>
          <w:b/>
          <w:bCs/>
        </w:rPr>
        <w:t>N</w:t>
      </w:r>
      <w:r w:rsidRPr="004F1D1A">
        <w:rPr>
          <w:rFonts w:eastAsia="Times New Roman"/>
          <w:b/>
          <w:bCs/>
        </w:rPr>
        <w:t xml:space="preserve">CE OF THE TOWN OF PHILLIPSBURG, COUNTY OF WARREN, STATE OF NEW JERSEY AMENDING THE CODE OF THE TOWN OF PHILLIPSBURG TO CREATE A NEW CHAPTER 110 ENTITLED </w:t>
      </w:r>
      <w:r w:rsidRPr="004F1D1A">
        <w:rPr>
          <w:rFonts w:eastAsia="Times New Roman"/>
          <w:b/>
          <w:bCs/>
          <w:i/>
          <w:iCs/>
        </w:rPr>
        <w:t>PROJECT LABOR AGREEMENT</w:t>
      </w:r>
    </w:p>
    <w:p w14:paraId="12D789E5" w14:textId="77777777" w:rsidR="00BC187A" w:rsidRDefault="009A4773" w:rsidP="00BC187A">
      <w:pPr>
        <w:shd w:val="clear" w:color="auto" w:fill="FFFFFF"/>
        <w:ind w:firstLine="720"/>
        <w:textAlignment w:val="baseline"/>
        <w:rPr>
          <w:rFonts w:eastAsia="Times New Roman"/>
        </w:rPr>
      </w:pPr>
      <w:r w:rsidRPr="00830A0E">
        <w:rPr>
          <w:rFonts w:eastAsia="Times New Roman"/>
          <w:b/>
          <w:bCs/>
        </w:rPr>
        <w:t>WHEREAS</w:t>
      </w:r>
      <w:r w:rsidRPr="00830A0E">
        <w:rPr>
          <w:rFonts w:eastAsia="Times New Roman"/>
        </w:rPr>
        <w:t>, the New Jersey State Legislature has determined, among other things, that New Jersey has a compelling interest in carrying out public works projects at the lowest reasonable cost and the highest degree of quality;</w:t>
      </w:r>
      <w:r w:rsidRPr="009A4773">
        <w:rPr>
          <w:rFonts w:eastAsia="Times New Roman"/>
        </w:rPr>
        <w:t xml:space="preserve"> </w:t>
      </w:r>
      <w:r w:rsidR="00830A0E" w:rsidRPr="00830A0E">
        <w:rPr>
          <w:rFonts w:eastAsia="Times New Roman"/>
        </w:rPr>
        <w:t xml:space="preserve">that </w:t>
      </w:r>
      <w:r w:rsidRPr="009A4773">
        <w:rPr>
          <w:rFonts w:eastAsia="Times New Roman"/>
        </w:rPr>
        <w:t xml:space="preserve">New Jersey has a compelling interest in having labor disputes in connection with public works projects resolved without the disruptions of strikes, lock-outs, or slowdowns; </w:t>
      </w:r>
      <w:r w:rsidR="00830A0E" w:rsidRPr="00830A0E">
        <w:rPr>
          <w:rFonts w:eastAsia="Times New Roman"/>
        </w:rPr>
        <w:t xml:space="preserve">that </w:t>
      </w:r>
      <w:r w:rsidRPr="00830A0E">
        <w:rPr>
          <w:rFonts w:eastAsia="Times New Roman"/>
        </w:rPr>
        <w:t>p</w:t>
      </w:r>
      <w:r w:rsidRPr="009A4773">
        <w:rPr>
          <w:rFonts w:eastAsia="Times New Roman"/>
        </w:rPr>
        <w:t>roject labor agreements make possible legally enforceable guarantees that projects will be carried out in an orderly and timely manner, without strikes, lock-outs, or slowdowns;</w:t>
      </w:r>
      <w:r w:rsidRPr="00830A0E">
        <w:rPr>
          <w:rFonts w:eastAsia="Times New Roman"/>
        </w:rPr>
        <w:t xml:space="preserve"> </w:t>
      </w:r>
      <w:r w:rsidR="00830A0E" w:rsidRPr="00830A0E">
        <w:rPr>
          <w:rFonts w:eastAsia="Times New Roman"/>
        </w:rPr>
        <w:t xml:space="preserve">and that </w:t>
      </w:r>
      <w:r w:rsidRPr="00830A0E">
        <w:rPr>
          <w:rFonts w:eastAsia="Times New Roman"/>
        </w:rPr>
        <w:t>p</w:t>
      </w:r>
      <w:r w:rsidRPr="009A4773">
        <w:rPr>
          <w:rFonts w:eastAsia="Times New Roman"/>
        </w:rPr>
        <w:t>roject labor agreements make it possible to provide the State with a guarantee that public works projects are completed with highly skilled workers;</w:t>
      </w:r>
      <w:r w:rsidRPr="00830A0E">
        <w:rPr>
          <w:rFonts w:eastAsia="Times New Roman"/>
        </w:rPr>
        <w:t xml:space="preserve"> and</w:t>
      </w:r>
    </w:p>
    <w:p w14:paraId="71D1DECB" w14:textId="77777777" w:rsidR="00BC187A" w:rsidRDefault="00830A0E" w:rsidP="00BC187A">
      <w:pPr>
        <w:shd w:val="clear" w:color="auto" w:fill="FFFFFF"/>
        <w:ind w:firstLine="720"/>
        <w:textAlignment w:val="baseline"/>
        <w:rPr>
          <w:rFonts w:eastAsia="Times New Roman"/>
        </w:rPr>
      </w:pPr>
      <w:r w:rsidRPr="00830A0E">
        <w:rPr>
          <w:rFonts w:eastAsia="Times New Roman"/>
          <w:b/>
          <w:bCs/>
        </w:rPr>
        <w:t>WHEREAS</w:t>
      </w:r>
      <w:r w:rsidRPr="00830A0E">
        <w:rPr>
          <w:rFonts w:eastAsia="Times New Roman"/>
        </w:rPr>
        <w:t xml:space="preserve">, the Town desires to provide for the efficient, safe, quality and timely completion of large construction projects undertaken by the Town which total costs exceed $5,000,000.00; and </w:t>
      </w:r>
    </w:p>
    <w:p w14:paraId="1B5D1253" w14:textId="77777777" w:rsidR="00BC187A" w:rsidRDefault="00830A0E" w:rsidP="00BC187A">
      <w:pPr>
        <w:shd w:val="clear" w:color="auto" w:fill="FFFFFF"/>
        <w:ind w:firstLine="720"/>
        <w:textAlignment w:val="baseline"/>
        <w:rPr>
          <w:rFonts w:eastAsia="Times New Roman"/>
        </w:rPr>
      </w:pPr>
      <w:r w:rsidRPr="00830A0E">
        <w:rPr>
          <w:rFonts w:eastAsia="Times New Roman"/>
          <w:b/>
          <w:bCs/>
        </w:rPr>
        <w:t>WHEREAS</w:t>
      </w:r>
      <w:r w:rsidRPr="00830A0E">
        <w:rPr>
          <w:rFonts w:eastAsia="Times New Roman"/>
        </w:rPr>
        <w:t>, the Town Council declares it to be in the best interest of the Town to provide for a project labor agreement for construction projects undertaken by the Town which total costs exceed $5,000,000.00.</w:t>
      </w:r>
    </w:p>
    <w:p w14:paraId="5C94C84D" w14:textId="77777777" w:rsidR="00830A0E" w:rsidRPr="00830A0E" w:rsidRDefault="00830A0E" w:rsidP="00BC187A">
      <w:pPr>
        <w:shd w:val="clear" w:color="auto" w:fill="FFFFFF"/>
        <w:ind w:firstLine="720"/>
        <w:textAlignment w:val="baseline"/>
        <w:rPr>
          <w:rFonts w:eastAsia="Times New Roman"/>
        </w:rPr>
      </w:pPr>
      <w:proofErr w:type="gramStart"/>
      <w:r w:rsidRPr="00830A0E">
        <w:rPr>
          <w:rFonts w:eastAsia="Times New Roman"/>
          <w:b/>
          <w:bCs/>
        </w:rPr>
        <w:t>THEREFORE</w:t>
      </w:r>
      <w:proofErr w:type="gramEnd"/>
      <w:r w:rsidRPr="00830A0E">
        <w:rPr>
          <w:rFonts w:eastAsia="Times New Roman"/>
          <w:b/>
          <w:bCs/>
        </w:rPr>
        <w:t xml:space="preserve"> BE IT ORDAINED</w:t>
      </w:r>
      <w:r w:rsidRPr="00830A0E">
        <w:rPr>
          <w:rFonts w:eastAsia="Times New Roman"/>
        </w:rPr>
        <w:t xml:space="preserve"> that the Town Code </w:t>
      </w:r>
      <w:r w:rsidR="004F1D1A">
        <w:rPr>
          <w:rFonts w:eastAsia="Times New Roman"/>
        </w:rPr>
        <w:t xml:space="preserve">is hereby </w:t>
      </w:r>
      <w:r w:rsidRPr="00830A0E">
        <w:rPr>
          <w:rFonts w:eastAsia="Times New Roman"/>
        </w:rPr>
        <w:t xml:space="preserve">amended by creating a new Chapter 110, entitled </w:t>
      </w:r>
      <w:r w:rsidRPr="00830A0E">
        <w:rPr>
          <w:rFonts w:eastAsia="Times New Roman"/>
          <w:i/>
          <w:iCs/>
        </w:rPr>
        <w:t>Project Labor Agreement</w:t>
      </w:r>
      <w:r w:rsidRPr="00830A0E">
        <w:rPr>
          <w:rFonts w:eastAsia="Times New Roman"/>
        </w:rPr>
        <w:t xml:space="preserve"> as follows:</w:t>
      </w:r>
    </w:p>
    <w:p w14:paraId="52D51D1F" w14:textId="77777777" w:rsidR="00830A0E" w:rsidRPr="00830A0E" w:rsidRDefault="00830A0E" w:rsidP="00830A0E">
      <w:pPr>
        <w:spacing w:before="240" w:after="100" w:afterAutospacing="1" w:line="240" w:lineRule="auto"/>
        <w:outlineLvl w:val="1"/>
        <w:rPr>
          <w:rFonts w:eastAsia="Times New Roman"/>
          <w:u w:val="single"/>
        </w:rPr>
      </w:pPr>
      <w:r w:rsidRPr="00830A0E">
        <w:rPr>
          <w:rFonts w:eastAsia="Times New Roman"/>
          <w:u w:val="single"/>
        </w:rPr>
        <w:t xml:space="preserve">Section 1. </w:t>
      </w:r>
    </w:p>
    <w:p w14:paraId="54CAFE5C" w14:textId="77777777" w:rsidR="00AA05BE" w:rsidRPr="00AA05BE" w:rsidRDefault="00AA05BE" w:rsidP="009A4773">
      <w:pPr>
        <w:spacing w:after="0" w:line="240" w:lineRule="auto"/>
        <w:rPr>
          <w:rFonts w:eastAsia="Times New Roman"/>
          <w:b/>
          <w:bCs/>
        </w:rPr>
      </w:pPr>
      <w:r w:rsidRPr="00AA05BE">
        <w:rPr>
          <w:rFonts w:eastAsia="Times New Roman"/>
        </w:rPr>
        <w:t xml:space="preserve">Chapter </w:t>
      </w:r>
      <w:r w:rsidR="00830A0E">
        <w:rPr>
          <w:rFonts w:eastAsia="Times New Roman"/>
        </w:rPr>
        <w:t>110</w:t>
      </w:r>
      <w:r w:rsidRPr="00AA05BE">
        <w:rPr>
          <w:rFonts w:eastAsia="Times New Roman"/>
        </w:rPr>
        <w:t>. Project Labor Agreement</w:t>
      </w:r>
    </w:p>
    <w:p w14:paraId="0A8CEFEF" w14:textId="77777777" w:rsidR="00AA05BE" w:rsidRPr="00AA05BE" w:rsidRDefault="00AA05BE" w:rsidP="00AA05BE">
      <w:pPr>
        <w:spacing w:before="240" w:after="100" w:afterAutospacing="1" w:line="240" w:lineRule="auto"/>
        <w:outlineLvl w:val="3"/>
        <w:rPr>
          <w:rFonts w:eastAsia="Times New Roman"/>
          <w:b/>
          <w:bCs/>
        </w:rPr>
      </w:pPr>
      <w:r w:rsidRPr="00AA05BE">
        <w:rPr>
          <w:rFonts w:eastAsia="Times New Roman"/>
        </w:rPr>
        <w:t>§</w:t>
      </w:r>
      <w:r w:rsidR="00830A0E">
        <w:rPr>
          <w:rFonts w:eastAsia="Times New Roman"/>
        </w:rPr>
        <w:t>110</w:t>
      </w:r>
      <w:r w:rsidRPr="00AA05BE">
        <w:rPr>
          <w:rFonts w:eastAsia="Times New Roman"/>
        </w:rPr>
        <w:t>-1. Purpose.</w:t>
      </w:r>
    </w:p>
    <w:p w14:paraId="5BDD5580" w14:textId="77777777" w:rsidR="00AA05BE" w:rsidRPr="00AA05BE" w:rsidRDefault="00AA05BE" w:rsidP="00AA05BE">
      <w:pPr>
        <w:spacing w:after="0" w:line="255" w:lineRule="atLeast"/>
        <w:jc w:val="both"/>
        <w:rPr>
          <w:rFonts w:eastAsia="Times New Roman"/>
        </w:rPr>
      </w:pPr>
      <w:r w:rsidRPr="00AA05BE">
        <w:rPr>
          <w:rFonts w:eastAsia="Times New Roman"/>
        </w:rPr>
        <w:t xml:space="preserve">This chapter shall ensure that certain public construction contracts with total </w:t>
      </w:r>
      <w:r w:rsidR="00671EBC">
        <w:rPr>
          <w:rFonts w:eastAsia="Times New Roman"/>
        </w:rPr>
        <w:t xml:space="preserve">project </w:t>
      </w:r>
      <w:r w:rsidRPr="00AA05BE">
        <w:rPr>
          <w:rFonts w:eastAsia="Times New Roman"/>
        </w:rPr>
        <w:t xml:space="preserve">costs that exceed $5,000,000 </w:t>
      </w:r>
      <w:r w:rsidR="00671EBC">
        <w:rPr>
          <w:rFonts w:eastAsia="Times New Roman"/>
        </w:rPr>
        <w:t>which</w:t>
      </w:r>
      <w:r w:rsidRPr="00AA05BE">
        <w:rPr>
          <w:rFonts w:eastAsia="Times New Roman"/>
        </w:rPr>
        <w:t xml:space="preserve"> the municipality directly undertakes are performed promptly, at a reasonable cost and with the highest degree of quality. This chapter also creates opportunities to employ a substantial number of apprentices, thus ensuring that these projects will expand access to living-wage careers in the construction trades for a new generation of workers. Projects which exceed the five-million-dollar threshold during the pendency of the project shall also be subject to this chapter.</w:t>
      </w:r>
    </w:p>
    <w:p w14:paraId="5525F9BF" w14:textId="77777777" w:rsidR="00AA05BE" w:rsidRPr="00AA05BE" w:rsidRDefault="00AA05BE" w:rsidP="00AA05BE">
      <w:pPr>
        <w:spacing w:before="240" w:after="100" w:afterAutospacing="1" w:line="240" w:lineRule="auto"/>
        <w:outlineLvl w:val="3"/>
        <w:rPr>
          <w:rFonts w:eastAsia="Times New Roman"/>
          <w:b/>
          <w:bCs/>
        </w:rPr>
      </w:pPr>
      <w:r w:rsidRPr="00AA05BE">
        <w:rPr>
          <w:rFonts w:eastAsia="Times New Roman"/>
        </w:rPr>
        <w:t>§</w:t>
      </w:r>
      <w:r w:rsidR="00830A0E">
        <w:rPr>
          <w:rFonts w:eastAsia="Times New Roman"/>
        </w:rPr>
        <w:t>110</w:t>
      </w:r>
      <w:r w:rsidRPr="00AA05BE">
        <w:rPr>
          <w:rFonts w:eastAsia="Times New Roman"/>
        </w:rPr>
        <w:t>-2. Definitions.</w:t>
      </w:r>
    </w:p>
    <w:p w14:paraId="2CEB03F5" w14:textId="77777777" w:rsidR="00AA05BE" w:rsidRPr="00AA05BE" w:rsidRDefault="00AA05BE" w:rsidP="00AA05BE">
      <w:pPr>
        <w:spacing w:after="0" w:line="255" w:lineRule="atLeast"/>
        <w:jc w:val="both"/>
        <w:rPr>
          <w:rFonts w:eastAsia="Times New Roman"/>
        </w:rPr>
      </w:pPr>
      <w:r w:rsidRPr="00AA05BE">
        <w:rPr>
          <w:rFonts w:eastAsia="Times New Roman"/>
        </w:rPr>
        <w:t>As used in this chapter, the following terms shall have the meanings indicated:</w:t>
      </w:r>
    </w:p>
    <w:p w14:paraId="4F03933D" w14:textId="77777777" w:rsidR="00AA05BE" w:rsidRPr="00AA05BE" w:rsidRDefault="00105FA6" w:rsidP="00AA05BE">
      <w:pPr>
        <w:spacing w:after="0" w:line="255" w:lineRule="atLeast"/>
        <w:rPr>
          <w:rFonts w:eastAsia="Times New Roman"/>
          <w:b/>
          <w:bCs/>
        </w:rPr>
      </w:pPr>
      <w:hyperlink r:id="rId6" w:anchor="29238081" w:history="1">
        <w:r w:rsidR="00AA05BE" w:rsidRPr="00AA05BE">
          <w:rPr>
            <w:rFonts w:eastAsia="Times New Roman"/>
            <w:b/>
            <w:bCs/>
          </w:rPr>
          <w:t>APPRENTICE</w:t>
        </w:r>
      </w:hyperlink>
    </w:p>
    <w:p w14:paraId="57345EB4" w14:textId="77777777" w:rsidR="00AA05BE" w:rsidRPr="00AA05BE" w:rsidRDefault="00AA05BE" w:rsidP="00AA05BE">
      <w:pPr>
        <w:spacing w:after="0" w:line="255" w:lineRule="atLeast"/>
        <w:ind w:left="720"/>
        <w:jc w:val="both"/>
        <w:rPr>
          <w:rFonts w:eastAsia="Times New Roman"/>
        </w:rPr>
      </w:pPr>
      <w:r w:rsidRPr="00AA05BE">
        <w:rPr>
          <w:rFonts w:eastAsia="Times New Roman"/>
        </w:rPr>
        <w:lastRenderedPageBreak/>
        <w:t>A worker who participates in a federal apprenticeship program or as an apprentice equivalent participates in a federally approved training program, takes a construction apprenticeship test and receives benefits and pay not less than those received by an apprentice.</w:t>
      </w:r>
    </w:p>
    <w:p w14:paraId="0F220D8A" w14:textId="77777777" w:rsidR="00AA05BE" w:rsidRPr="00AA05BE" w:rsidRDefault="00105FA6" w:rsidP="00AA05BE">
      <w:pPr>
        <w:spacing w:after="0" w:line="255" w:lineRule="atLeast"/>
        <w:rPr>
          <w:rFonts w:eastAsia="Times New Roman"/>
          <w:b/>
          <w:bCs/>
        </w:rPr>
      </w:pPr>
      <w:hyperlink r:id="rId7" w:anchor="29238082" w:history="1">
        <w:r w:rsidR="00AA05BE" w:rsidRPr="00AA05BE">
          <w:rPr>
            <w:rFonts w:eastAsia="Times New Roman"/>
            <w:b/>
            <w:bCs/>
          </w:rPr>
          <w:t>APPRENTICE PROGRAM</w:t>
        </w:r>
      </w:hyperlink>
    </w:p>
    <w:p w14:paraId="286E1B0F" w14:textId="77777777" w:rsidR="00AA05BE" w:rsidRPr="00AA05BE" w:rsidRDefault="00AA05BE" w:rsidP="00AA05BE">
      <w:pPr>
        <w:spacing w:after="0" w:line="255" w:lineRule="atLeast"/>
        <w:ind w:left="720"/>
        <w:jc w:val="both"/>
        <w:rPr>
          <w:rFonts w:eastAsia="Times New Roman"/>
        </w:rPr>
      </w:pPr>
      <w:r w:rsidRPr="00AA05BE">
        <w:rPr>
          <w:rFonts w:eastAsia="Times New Roman"/>
        </w:rPr>
        <w:t>An apprenticeship program operated by an entity registered by the Bureau of Apprenticeship and Training of the United States Department of Labor or registered by a federal apprenticeship agency recognized by the Bureau.</w:t>
      </w:r>
    </w:p>
    <w:p w14:paraId="2310E392" w14:textId="77777777" w:rsidR="00AA05BE" w:rsidRPr="00AA05BE" w:rsidRDefault="00105FA6" w:rsidP="00AA05BE">
      <w:pPr>
        <w:spacing w:after="0" w:line="255" w:lineRule="atLeast"/>
        <w:rPr>
          <w:rFonts w:eastAsia="Times New Roman"/>
          <w:b/>
          <w:bCs/>
        </w:rPr>
      </w:pPr>
      <w:hyperlink r:id="rId8" w:anchor="29238084" w:history="1">
        <w:r w:rsidR="00AA05BE" w:rsidRPr="00AA05BE">
          <w:rPr>
            <w:rFonts w:eastAsia="Times New Roman"/>
            <w:b/>
            <w:bCs/>
          </w:rPr>
          <w:t>CONTRACTOR</w:t>
        </w:r>
      </w:hyperlink>
    </w:p>
    <w:p w14:paraId="59F718B3" w14:textId="77777777" w:rsidR="00AA05BE" w:rsidRPr="00AA05BE" w:rsidRDefault="00AA05BE" w:rsidP="00AA05BE">
      <w:pPr>
        <w:spacing w:after="0" w:line="255" w:lineRule="atLeast"/>
        <w:ind w:left="720"/>
        <w:jc w:val="both"/>
        <w:rPr>
          <w:rFonts w:eastAsia="Times New Roman"/>
        </w:rPr>
      </w:pPr>
      <w:r w:rsidRPr="00AA05BE">
        <w:rPr>
          <w:rFonts w:eastAsia="Times New Roman"/>
        </w:rPr>
        <w:t>A person or entity awarded a public works contract contemplated by this chapter.</w:t>
      </w:r>
    </w:p>
    <w:p w14:paraId="777B81DC" w14:textId="77777777" w:rsidR="00AA05BE" w:rsidRPr="00AA05BE" w:rsidRDefault="00105FA6" w:rsidP="00AA05BE">
      <w:pPr>
        <w:spacing w:after="0" w:line="255" w:lineRule="atLeast"/>
        <w:rPr>
          <w:rFonts w:eastAsia="Times New Roman"/>
          <w:b/>
          <w:bCs/>
        </w:rPr>
      </w:pPr>
      <w:hyperlink r:id="rId9" w:anchor="29238085" w:history="1">
        <w:r w:rsidR="00AA05BE" w:rsidRPr="00AA05BE">
          <w:rPr>
            <w:rFonts w:eastAsia="Times New Roman"/>
            <w:b/>
            <w:bCs/>
          </w:rPr>
          <w:t>CRAFT REQUEST FORM</w:t>
        </w:r>
      </w:hyperlink>
    </w:p>
    <w:p w14:paraId="5831D845" w14:textId="77777777" w:rsidR="00AA05BE" w:rsidRPr="00AA05BE" w:rsidRDefault="00AA05BE" w:rsidP="00AA05BE">
      <w:pPr>
        <w:spacing w:after="0" w:line="255" w:lineRule="atLeast"/>
        <w:ind w:left="720"/>
        <w:jc w:val="both"/>
        <w:rPr>
          <w:rFonts w:eastAsia="Times New Roman"/>
        </w:rPr>
      </w:pPr>
      <w:r w:rsidRPr="00AA05BE">
        <w:rPr>
          <w:rFonts w:eastAsia="Times New Roman"/>
        </w:rPr>
        <w:t>A form which delineates the job or craft titles and descriptions (for example, but not by way of limitation, plumbers, glazers, carpenters, etc.) which are needed for a particular project, which form may be the one customarily used by the relevant trade or craft unions at that time and place.</w:t>
      </w:r>
    </w:p>
    <w:p w14:paraId="0B42B8F2" w14:textId="77777777" w:rsidR="00AA05BE" w:rsidRPr="00AA05BE" w:rsidRDefault="00105FA6" w:rsidP="00AA05BE">
      <w:pPr>
        <w:spacing w:after="0" w:line="255" w:lineRule="atLeast"/>
        <w:rPr>
          <w:rFonts w:eastAsia="Times New Roman"/>
          <w:b/>
          <w:bCs/>
        </w:rPr>
      </w:pPr>
      <w:hyperlink r:id="rId10" w:anchor="29238087" w:history="1">
        <w:r w:rsidR="00AA05BE" w:rsidRPr="00AA05BE">
          <w:rPr>
            <w:rFonts w:eastAsia="Times New Roman"/>
            <w:b/>
            <w:bCs/>
          </w:rPr>
          <w:t>LABOR ORGANIZATION</w:t>
        </w:r>
      </w:hyperlink>
    </w:p>
    <w:p w14:paraId="19BDC248" w14:textId="77777777" w:rsidR="00AA05BE" w:rsidRPr="00AA05BE" w:rsidRDefault="00AA05BE" w:rsidP="00AA05BE">
      <w:pPr>
        <w:spacing w:after="0" w:line="255" w:lineRule="atLeast"/>
        <w:ind w:left="720"/>
        <w:jc w:val="both"/>
        <w:rPr>
          <w:rFonts w:eastAsia="Times New Roman"/>
        </w:rPr>
      </w:pPr>
      <w:r w:rsidRPr="00AA05BE">
        <w:rPr>
          <w:rFonts w:eastAsia="Times New Roman"/>
        </w:rPr>
        <w:t>An organization which represents, for purposes of collective bargaining, employees involved in the performance of construction contracts and eligible to be paid prevailing wages under the New Jersey Prevailing Wage Act, P.L. 1963, c. 150 (N.J.S.A. 34:11-56.25 et seq.), and has the present ability to refer, provide or represent sufficient numbers of qualified employees to perform the contracted work and which has an apprenticeship program registered by the Bureau of Apprenticeship and Training of the United States Department of Labor.</w:t>
      </w:r>
    </w:p>
    <w:p w14:paraId="1FD2F7A2" w14:textId="77777777" w:rsidR="00AA05BE" w:rsidRPr="00AA05BE" w:rsidRDefault="00105FA6" w:rsidP="00AA05BE">
      <w:pPr>
        <w:spacing w:after="0" w:line="255" w:lineRule="atLeast"/>
        <w:rPr>
          <w:rFonts w:eastAsia="Times New Roman"/>
          <w:b/>
          <w:bCs/>
        </w:rPr>
      </w:pPr>
      <w:hyperlink r:id="rId11" w:anchor="29238090" w:history="1">
        <w:r w:rsidR="00AA05BE" w:rsidRPr="00AA05BE">
          <w:rPr>
            <w:rFonts w:eastAsia="Times New Roman"/>
            <w:b/>
            <w:bCs/>
          </w:rPr>
          <w:t>PROJECT LABOR AGREEMENT</w:t>
        </w:r>
      </w:hyperlink>
    </w:p>
    <w:p w14:paraId="7B72D385" w14:textId="77777777" w:rsidR="00AA05BE" w:rsidRPr="00AA05BE" w:rsidRDefault="00AA05BE" w:rsidP="00AA05BE">
      <w:pPr>
        <w:spacing w:after="0" w:line="255" w:lineRule="atLeast"/>
        <w:ind w:left="720"/>
        <w:jc w:val="both"/>
        <w:rPr>
          <w:rFonts w:eastAsia="Times New Roman"/>
        </w:rPr>
      </w:pPr>
      <w:r w:rsidRPr="00AA05BE">
        <w:rPr>
          <w:rFonts w:eastAsia="Times New Roman"/>
        </w:rPr>
        <w:t>A contract between a contractor/labor organization</w:t>
      </w:r>
      <w:r w:rsidR="0042475D">
        <w:rPr>
          <w:rFonts w:eastAsia="Times New Roman"/>
        </w:rPr>
        <w:t xml:space="preserve"> </w:t>
      </w:r>
      <w:r w:rsidRPr="00AA05BE">
        <w:rPr>
          <w:rFonts w:eastAsia="Times New Roman"/>
        </w:rPr>
        <w:t xml:space="preserve">and the </w:t>
      </w:r>
      <w:r w:rsidR="00830A0E">
        <w:rPr>
          <w:rFonts w:eastAsia="Times New Roman"/>
        </w:rPr>
        <w:t>Town</w:t>
      </w:r>
      <w:r w:rsidRPr="00AA05BE">
        <w:rPr>
          <w:rFonts w:eastAsia="Times New Roman"/>
        </w:rPr>
        <w:t xml:space="preserve"> of </w:t>
      </w:r>
      <w:r w:rsidR="0042475D">
        <w:rPr>
          <w:rFonts w:eastAsia="Times New Roman"/>
        </w:rPr>
        <w:t>Phillipsburg</w:t>
      </w:r>
      <w:r w:rsidRPr="00AA05BE">
        <w:rPr>
          <w:rFonts w:eastAsia="Times New Roman"/>
        </w:rPr>
        <w:t xml:space="preserve"> that contains, at a minimum, the requirements set forth in this chapter.</w:t>
      </w:r>
    </w:p>
    <w:p w14:paraId="7F299511" w14:textId="77777777" w:rsidR="00AA05BE" w:rsidRPr="00AA05BE" w:rsidRDefault="00105FA6" w:rsidP="00AA05BE">
      <w:pPr>
        <w:spacing w:after="0" w:line="255" w:lineRule="atLeast"/>
        <w:rPr>
          <w:rFonts w:eastAsia="Times New Roman"/>
          <w:b/>
          <w:bCs/>
        </w:rPr>
      </w:pPr>
      <w:hyperlink r:id="rId12" w:anchor="29238091" w:history="1">
        <w:r w:rsidR="00AA05BE" w:rsidRPr="00AA05BE">
          <w:rPr>
            <w:rFonts w:eastAsia="Times New Roman"/>
            <w:b/>
            <w:bCs/>
          </w:rPr>
          <w:t>PUBLIC WORKS PROJECTS</w:t>
        </w:r>
      </w:hyperlink>
    </w:p>
    <w:p w14:paraId="7948A1D6" w14:textId="77777777" w:rsidR="00AA05BE" w:rsidRPr="00AA05BE" w:rsidRDefault="00AA05BE" w:rsidP="00AA05BE">
      <w:pPr>
        <w:spacing w:after="0" w:line="255" w:lineRule="atLeast"/>
        <w:ind w:left="720"/>
        <w:jc w:val="both"/>
        <w:rPr>
          <w:rFonts w:eastAsia="Times New Roman"/>
        </w:rPr>
      </w:pPr>
      <w:r w:rsidRPr="00AA05BE">
        <w:rPr>
          <w:rFonts w:eastAsia="Times New Roman"/>
        </w:rPr>
        <w:t xml:space="preserve">Building, altering, repairing, improving or demolishing any public structure or facility constructed, acquired or otherwise owned by the </w:t>
      </w:r>
      <w:r w:rsidR="00830A0E">
        <w:rPr>
          <w:rFonts w:eastAsia="Times New Roman"/>
        </w:rPr>
        <w:t>Town</w:t>
      </w:r>
      <w:r w:rsidRPr="00AA05BE">
        <w:rPr>
          <w:rFonts w:eastAsia="Times New Roman"/>
        </w:rPr>
        <w:t xml:space="preserve"> of </w:t>
      </w:r>
      <w:r w:rsidR="0042475D">
        <w:rPr>
          <w:rFonts w:eastAsia="Times New Roman"/>
        </w:rPr>
        <w:t>Phillipsburg</w:t>
      </w:r>
      <w:r w:rsidRPr="00AA05BE">
        <w:rPr>
          <w:rFonts w:eastAsia="Times New Roman"/>
        </w:rPr>
        <w:t xml:space="preserve"> to house local government functions or provide water, waste disposal, power, transportation and other public infrastructure.</w:t>
      </w:r>
    </w:p>
    <w:p w14:paraId="727587E6" w14:textId="77777777" w:rsidR="00AA05BE" w:rsidRPr="00AA05BE" w:rsidRDefault="00105FA6" w:rsidP="00AA05BE">
      <w:pPr>
        <w:spacing w:after="0" w:line="255" w:lineRule="atLeast"/>
        <w:rPr>
          <w:rFonts w:eastAsia="Times New Roman"/>
          <w:b/>
          <w:bCs/>
        </w:rPr>
      </w:pPr>
      <w:hyperlink r:id="rId13" w:anchor="29238093" w:history="1">
        <w:r w:rsidR="00AA05BE" w:rsidRPr="00AA05BE">
          <w:rPr>
            <w:rFonts w:eastAsia="Times New Roman"/>
            <w:b/>
            <w:bCs/>
          </w:rPr>
          <w:t>SUBCONTRACTOR</w:t>
        </w:r>
      </w:hyperlink>
    </w:p>
    <w:p w14:paraId="21EB77D2" w14:textId="77777777" w:rsidR="00671EBC" w:rsidRDefault="00AA05BE" w:rsidP="00074F2F">
      <w:pPr>
        <w:spacing w:after="0" w:line="255" w:lineRule="atLeast"/>
        <w:ind w:left="720"/>
        <w:jc w:val="both"/>
        <w:rPr>
          <w:rFonts w:eastAsia="Times New Roman"/>
          <w:b/>
          <w:bCs/>
        </w:rPr>
      </w:pPr>
      <w:r w:rsidRPr="00AA05BE">
        <w:rPr>
          <w:rFonts w:eastAsia="Times New Roman"/>
        </w:rPr>
        <w:t xml:space="preserve">A person or entity that is engaged or performs work or provides materials for a contractor, as defined herein, which person or entity may not be in privity of contract with the </w:t>
      </w:r>
      <w:r w:rsidR="00830A0E">
        <w:rPr>
          <w:rFonts w:eastAsia="Times New Roman"/>
        </w:rPr>
        <w:t>Town</w:t>
      </w:r>
      <w:r w:rsidRPr="00AA05BE">
        <w:rPr>
          <w:rFonts w:eastAsia="Times New Roman"/>
        </w:rPr>
        <w:t xml:space="preserve"> of </w:t>
      </w:r>
      <w:r w:rsidR="0042475D">
        <w:rPr>
          <w:rFonts w:eastAsia="Times New Roman"/>
        </w:rPr>
        <w:t>Phillipsburg</w:t>
      </w:r>
      <w:r w:rsidRPr="00AA05BE">
        <w:rPr>
          <w:rFonts w:eastAsia="Times New Roman"/>
        </w:rPr>
        <w:t>.</w:t>
      </w:r>
    </w:p>
    <w:p w14:paraId="6160711A" w14:textId="77777777" w:rsidR="00AA05BE" w:rsidRPr="00AA05BE" w:rsidRDefault="00105FA6" w:rsidP="00AA05BE">
      <w:pPr>
        <w:spacing w:after="0" w:line="255" w:lineRule="atLeast"/>
        <w:rPr>
          <w:rFonts w:eastAsia="Times New Roman"/>
          <w:b/>
          <w:bCs/>
        </w:rPr>
      </w:pPr>
      <w:hyperlink r:id="rId14" w:anchor="29238094" w:history="1">
        <w:r w:rsidR="00AA05BE" w:rsidRPr="00AA05BE">
          <w:rPr>
            <w:rFonts w:eastAsia="Times New Roman"/>
            <w:b/>
            <w:bCs/>
          </w:rPr>
          <w:t>TOTAL PROJECT COSTS</w:t>
        </w:r>
      </w:hyperlink>
    </w:p>
    <w:p w14:paraId="4BDFED07" w14:textId="77777777" w:rsidR="00AA05BE" w:rsidRPr="00AA05BE" w:rsidRDefault="00AA05BE" w:rsidP="00AA05BE">
      <w:pPr>
        <w:spacing w:after="0" w:line="255" w:lineRule="atLeast"/>
        <w:ind w:left="720"/>
        <w:jc w:val="both"/>
        <w:rPr>
          <w:rFonts w:eastAsia="Times New Roman"/>
        </w:rPr>
      </w:pPr>
      <w:r w:rsidRPr="00AA05BE">
        <w:rPr>
          <w:rFonts w:eastAsia="Times New Roman"/>
        </w:rPr>
        <w:t>Shall be inclusive of environmental work, demolition, preconstruction and construction costs.</w:t>
      </w:r>
    </w:p>
    <w:p w14:paraId="689505AC" w14:textId="77777777" w:rsidR="00AA05BE" w:rsidRPr="00AA05BE" w:rsidRDefault="00AA05BE" w:rsidP="00AA05BE">
      <w:pPr>
        <w:spacing w:before="240" w:after="100" w:afterAutospacing="1" w:line="240" w:lineRule="auto"/>
        <w:outlineLvl w:val="3"/>
        <w:rPr>
          <w:rFonts w:eastAsia="Times New Roman"/>
          <w:b/>
          <w:bCs/>
        </w:rPr>
      </w:pPr>
      <w:r w:rsidRPr="00AA05BE">
        <w:rPr>
          <w:rFonts w:eastAsia="Times New Roman"/>
        </w:rPr>
        <w:t>§</w:t>
      </w:r>
      <w:r w:rsidR="0042475D">
        <w:rPr>
          <w:rFonts w:eastAsia="Times New Roman"/>
        </w:rPr>
        <w:t>110</w:t>
      </w:r>
      <w:r w:rsidRPr="00AA05BE">
        <w:rPr>
          <w:rFonts w:eastAsia="Times New Roman"/>
        </w:rPr>
        <w:t>-3. Coverage.</w:t>
      </w:r>
    </w:p>
    <w:p w14:paraId="38079969" w14:textId="77777777" w:rsidR="00AA05BE" w:rsidRPr="00AA05BE" w:rsidRDefault="00AA05BE" w:rsidP="00AA05BE">
      <w:pPr>
        <w:spacing w:after="0" w:line="255" w:lineRule="atLeast"/>
        <w:jc w:val="both"/>
        <w:rPr>
          <w:rFonts w:eastAsia="Times New Roman"/>
        </w:rPr>
      </w:pPr>
      <w:r w:rsidRPr="00AA05BE">
        <w:rPr>
          <w:rFonts w:eastAsia="Times New Roman"/>
        </w:rPr>
        <w:t>The terms of this chapter, set forth in §</w:t>
      </w:r>
      <w:r w:rsidR="0042475D">
        <w:rPr>
          <w:rFonts w:eastAsia="Times New Roman"/>
        </w:rPr>
        <w:t xml:space="preserve">110-5 </w:t>
      </w:r>
      <w:r w:rsidRPr="00AA05BE">
        <w:rPr>
          <w:rFonts w:eastAsia="Times New Roman"/>
        </w:rPr>
        <w:t>below, are applicable to covered projects. Covered projects include public works projects.</w:t>
      </w:r>
    </w:p>
    <w:p w14:paraId="169529A3" w14:textId="77777777" w:rsidR="00AA05BE" w:rsidRPr="00AA05BE" w:rsidRDefault="00AA05BE" w:rsidP="00AA05BE">
      <w:pPr>
        <w:spacing w:before="240" w:after="100" w:afterAutospacing="1" w:line="240" w:lineRule="auto"/>
        <w:outlineLvl w:val="3"/>
        <w:rPr>
          <w:rFonts w:eastAsia="Times New Roman"/>
          <w:b/>
          <w:bCs/>
        </w:rPr>
      </w:pPr>
      <w:r w:rsidRPr="00AA05BE">
        <w:rPr>
          <w:rFonts w:eastAsia="Times New Roman"/>
        </w:rPr>
        <w:t>§</w:t>
      </w:r>
      <w:r w:rsidR="0042475D">
        <w:rPr>
          <w:rFonts w:eastAsia="Times New Roman"/>
        </w:rPr>
        <w:t>110</w:t>
      </w:r>
      <w:r w:rsidRPr="00AA05BE">
        <w:rPr>
          <w:rFonts w:eastAsia="Times New Roman"/>
        </w:rPr>
        <w:t>-4. Conflicts.</w:t>
      </w:r>
    </w:p>
    <w:p w14:paraId="736B198B" w14:textId="77777777" w:rsidR="00AA05BE" w:rsidRPr="00AA05BE" w:rsidRDefault="00AA05BE" w:rsidP="00AA05BE">
      <w:pPr>
        <w:spacing w:after="0" w:line="255" w:lineRule="atLeast"/>
        <w:jc w:val="both"/>
        <w:rPr>
          <w:rFonts w:eastAsia="Times New Roman"/>
        </w:rPr>
      </w:pPr>
      <w:r w:rsidRPr="00AA05BE">
        <w:rPr>
          <w:rFonts w:eastAsia="Times New Roman"/>
        </w:rPr>
        <w:lastRenderedPageBreak/>
        <w:t>To the extent any of the provisions of this chapter are deemed to conflict with N.J.S.A. 52:38-1 et seq. (P.L. 2202, c. 44), the statute shall control. To the extent this chapter conflicts with any additional local ordinances, this chapter shall control.</w:t>
      </w:r>
    </w:p>
    <w:p w14:paraId="6EBFE6B3" w14:textId="77777777" w:rsidR="00AA05BE" w:rsidRPr="00AA05BE" w:rsidRDefault="00AA05BE" w:rsidP="00AA05BE">
      <w:pPr>
        <w:spacing w:before="240" w:after="100" w:afterAutospacing="1" w:line="240" w:lineRule="auto"/>
        <w:outlineLvl w:val="3"/>
        <w:rPr>
          <w:rFonts w:eastAsia="Times New Roman"/>
          <w:b/>
          <w:bCs/>
        </w:rPr>
      </w:pPr>
      <w:r w:rsidRPr="00AA05BE">
        <w:rPr>
          <w:rFonts w:eastAsia="Times New Roman"/>
        </w:rPr>
        <w:t>§</w:t>
      </w:r>
      <w:r w:rsidR="0042475D">
        <w:rPr>
          <w:rFonts w:eastAsia="Times New Roman"/>
        </w:rPr>
        <w:t>110</w:t>
      </w:r>
      <w:r w:rsidRPr="00AA05BE">
        <w:rPr>
          <w:rFonts w:eastAsia="Times New Roman"/>
        </w:rPr>
        <w:t>-5. Requirements for covered contracts.</w:t>
      </w:r>
    </w:p>
    <w:p w14:paraId="53024EF2" w14:textId="77777777" w:rsidR="00AA05BE" w:rsidRPr="00AA05BE" w:rsidRDefault="00105FA6" w:rsidP="00671EBC">
      <w:pPr>
        <w:spacing w:after="0" w:line="255" w:lineRule="atLeast"/>
        <w:ind w:firstLine="720"/>
        <w:rPr>
          <w:rFonts w:eastAsia="Times New Roman"/>
        </w:rPr>
      </w:pPr>
      <w:hyperlink r:id="rId15" w:anchor="29238098" w:tooltip="8A-5A" w:history="1">
        <w:r w:rsidR="00AA05BE" w:rsidRPr="00AA05BE">
          <w:rPr>
            <w:rFonts w:eastAsia="Times New Roman"/>
          </w:rPr>
          <w:t>A.</w:t>
        </w:r>
      </w:hyperlink>
      <w:r w:rsidR="0042475D">
        <w:rPr>
          <w:rFonts w:eastAsia="Times New Roman"/>
        </w:rPr>
        <w:tab/>
      </w:r>
      <w:r w:rsidR="00AA05BE" w:rsidRPr="00AA05BE">
        <w:rPr>
          <w:rFonts w:eastAsia="Times New Roman"/>
        </w:rPr>
        <w:t>Project labor agreement required. Certain public works projects shall require the execution of a project labor agreement that complies with the requirements of this chapter</w:t>
      </w:r>
      <w:r w:rsidR="0042475D">
        <w:rPr>
          <w:rFonts w:eastAsia="Times New Roman"/>
        </w:rPr>
        <w:t xml:space="preserve">.  </w:t>
      </w:r>
      <w:r w:rsidR="00AA05BE" w:rsidRPr="00AA05BE">
        <w:rPr>
          <w:rFonts w:eastAsia="Times New Roman"/>
        </w:rPr>
        <w:t>The agreement shall either be directly entered into with a labor organization or the award of the contract shall be made on the condition that the construction manager for the contract shall negotiate a project labor agreement in good faith with one or more labor organizations.</w:t>
      </w:r>
    </w:p>
    <w:p w14:paraId="1A9B85BD" w14:textId="77777777" w:rsidR="0042475D" w:rsidRDefault="0042475D" w:rsidP="00AA05BE">
      <w:pPr>
        <w:spacing w:after="0" w:line="255" w:lineRule="atLeast"/>
        <w:rPr>
          <w:rFonts w:eastAsia="Times New Roman"/>
        </w:rPr>
      </w:pPr>
    </w:p>
    <w:p w14:paraId="5B6665BF" w14:textId="77777777" w:rsidR="00AA05BE" w:rsidRPr="00AA05BE" w:rsidRDefault="00105FA6" w:rsidP="00671EBC">
      <w:pPr>
        <w:spacing w:after="0" w:line="255" w:lineRule="atLeast"/>
        <w:ind w:firstLine="720"/>
        <w:rPr>
          <w:rFonts w:eastAsia="Times New Roman"/>
        </w:rPr>
      </w:pPr>
      <w:hyperlink r:id="rId16" w:anchor="29238099" w:tooltip="8A-5B" w:history="1">
        <w:r w:rsidR="00AA05BE" w:rsidRPr="00AA05BE">
          <w:rPr>
            <w:rFonts w:eastAsia="Times New Roman"/>
          </w:rPr>
          <w:t>B.</w:t>
        </w:r>
      </w:hyperlink>
      <w:r w:rsidR="0042475D">
        <w:rPr>
          <w:rFonts w:eastAsia="Times New Roman"/>
        </w:rPr>
        <w:tab/>
      </w:r>
      <w:r w:rsidR="00AA05BE" w:rsidRPr="00AA05BE">
        <w:rPr>
          <w:rFonts w:eastAsia="Times New Roman"/>
        </w:rPr>
        <w:t>Project labor agreement requirements. Each project labor agreement executed pursuant to this chapter shall be in conformity with N.J.S.A. 52:38-1 et seq. (P.L. 2202, c. 44), and:</w:t>
      </w:r>
    </w:p>
    <w:p w14:paraId="025A322C" w14:textId="77777777" w:rsidR="00AA05BE" w:rsidRPr="00AA05BE" w:rsidRDefault="00105FA6" w:rsidP="00671EBC">
      <w:pPr>
        <w:spacing w:after="0" w:line="255" w:lineRule="atLeast"/>
        <w:ind w:left="720" w:firstLine="720"/>
        <w:rPr>
          <w:rFonts w:eastAsia="Times New Roman"/>
        </w:rPr>
      </w:pPr>
      <w:hyperlink r:id="rId17" w:anchor="29238100" w:tooltip="8A-5B(1)" w:history="1">
        <w:r w:rsidR="00AA05BE" w:rsidRPr="00AA05BE">
          <w:rPr>
            <w:rFonts w:eastAsia="Times New Roman"/>
          </w:rPr>
          <w:t>(1)</w:t>
        </w:r>
      </w:hyperlink>
      <w:r w:rsidR="0042475D">
        <w:rPr>
          <w:rFonts w:eastAsia="Times New Roman"/>
        </w:rPr>
        <w:tab/>
      </w:r>
      <w:r w:rsidR="00AA05BE" w:rsidRPr="00AA05BE">
        <w:rPr>
          <w:rFonts w:eastAsia="Times New Roman"/>
        </w:rPr>
        <w:t xml:space="preserve">Advance the interests of the </w:t>
      </w:r>
      <w:r w:rsidR="00830A0E">
        <w:rPr>
          <w:rFonts w:eastAsia="Times New Roman"/>
        </w:rPr>
        <w:t>Town</w:t>
      </w:r>
      <w:r w:rsidR="00AA05BE" w:rsidRPr="00AA05BE">
        <w:rPr>
          <w:rFonts w:eastAsia="Times New Roman"/>
        </w:rPr>
        <w:t xml:space="preserve"> of </w:t>
      </w:r>
      <w:r w:rsidR="0042475D">
        <w:rPr>
          <w:rFonts w:eastAsia="Times New Roman"/>
        </w:rPr>
        <w:t>Phillipsburg</w:t>
      </w:r>
      <w:r w:rsidR="00AA05BE" w:rsidRPr="00AA05BE">
        <w:rPr>
          <w:rFonts w:eastAsia="Times New Roman"/>
        </w:rPr>
        <w:t xml:space="preserve">, including the interests in the </w:t>
      </w:r>
      <w:r w:rsidR="00830A0E">
        <w:rPr>
          <w:rFonts w:eastAsia="Times New Roman"/>
        </w:rPr>
        <w:t>Town</w:t>
      </w:r>
      <w:r w:rsidR="00AA05BE" w:rsidRPr="00AA05BE">
        <w:rPr>
          <w:rFonts w:eastAsia="Times New Roman"/>
        </w:rPr>
        <w:t xml:space="preserve"> of </w:t>
      </w:r>
      <w:r w:rsidR="0042475D">
        <w:rPr>
          <w:rFonts w:eastAsia="Times New Roman"/>
        </w:rPr>
        <w:t>Phillipsburg</w:t>
      </w:r>
      <w:r w:rsidR="00AA05BE" w:rsidRPr="00AA05BE">
        <w:rPr>
          <w:rFonts w:eastAsia="Times New Roman"/>
        </w:rPr>
        <w:t xml:space="preserve"> in cost, efficiency, quality, timeliness, skilled labor force, and safety;</w:t>
      </w:r>
    </w:p>
    <w:p w14:paraId="59437708" w14:textId="77777777" w:rsidR="00AA05BE" w:rsidRPr="00AA05BE" w:rsidRDefault="00105FA6" w:rsidP="00671EBC">
      <w:pPr>
        <w:spacing w:after="0" w:line="255" w:lineRule="atLeast"/>
        <w:ind w:left="720" w:firstLine="720"/>
        <w:rPr>
          <w:rFonts w:eastAsia="Times New Roman"/>
        </w:rPr>
      </w:pPr>
      <w:hyperlink r:id="rId18" w:anchor="29238101" w:tooltip="8A-5B(2)" w:history="1">
        <w:r w:rsidR="00AA05BE" w:rsidRPr="00AA05BE">
          <w:rPr>
            <w:rFonts w:eastAsia="Times New Roman"/>
          </w:rPr>
          <w:t>(2)</w:t>
        </w:r>
      </w:hyperlink>
      <w:r w:rsidR="0042475D">
        <w:rPr>
          <w:rFonts w:eastAsia="Times New Roman"/>
        </w:rPr>
        <w:tab/>
      </w:r>
      <w:r w:rsidR="00AA05BE" w:rsidRPr="00AA05BE">
        <w:rPr>
          <w:rFonts w:eastAsia="Times New Roman"/>
        </w:rPr>
        <w:t>Contain guarantees against strikes, lockouts, or other similar actions;</w:t>
      </w:r>
    </w:p>
    <w:p w14:paraId="0C3A5ED4" w14:textId="77777777" w:rsidR="00AA05BE" w:rsidRPr="00AA05BE" w:rsidRDefault="00105FA6" w:rsidP="00671EBC">
      <w:pPr>
        <w:spacing w:after="0" w:line="255" w:lineRule="atLeast"/>
        <w:ind w:left="720" w:firstLine="720"/>
        <w:rPr>
          <w:rFonts w:eastAsia="Times New Roman"/>
        </w:rPr>
      </w:pPr>
      <w:hyperlink r:id="rId19" w:anchor="29238102" w:tooltip="8A-5B(3)" w:history="1">
        <w:r w:rsidR="00AA05BE" w:rsidRPr="00AA05BE">
          <w:rPr>
            <w:rFonts w:eastAsia="Times New Roman"/>
          </w:rPr>
          <w:t>(3)</w:t>
        </w:r>
      </w:hyperlink>
      <w:r w:rsidR="0042475D">
        <w:rPr>
          <w:rFonts w:eastAsia="Times New Roman"/>
        </w:rPr>
        <w:tab/>
      </w:r>
      <w:r w:rsidR="00AA05BE" w:rsidRPr="00AA05BE">
        <w:rPr>
          <w:rFonts w:eastAsia="Times New Roman"/>
        </w:rPr>
        <w:t>Set forth effective, immediate and mutually binding procedures for resolving jurisdictional and labor disputes arising before the completion of the work;</w:t>
      </w:r>
    </w:p>
    <w:p w14:paraId="3654AB3B" w14:textId="77777777" w:rsidR="00AA05BE" w:rsidRPr="00AA05BE" w:rsidRDefault="00105FA6" w:rsidP="00671EBC">
      <w:pPr>
        <w:spacing w:after="0" w:line="255" w:lineRule="atLeast"/>
        <w:ind w:left="720" w:firstLine="720"/>
        <w:rPr>
          <w:rFonts w:eastAsia="Times New Roman"/>
        </w:rPr>
      </w:pPr>
      <w:hyperlink r:id="rId20" w:anchor="29238103" w:tooltip="8A-5B(4)" w:history="1">
        <w:r w:rsidR="00AA05BE" w:rsidRPr="00AA05BE">
          <w:rPr>
            <w:rFonts w:eastAsia="Times New Roman"/>
          </w:rPr>
          <w:t>(4)</w:t>
        </w:r>
      </w:hyperlink>
      <w:r w:rsidR="0042475D">
        <w:rPr>
          <w:rFonts w:eastAsia="Times New Roman"/>
        </w:rPr>
        <w:tab/>
      </w:r>
      <w:r w:rsidR="00AA05BE" w:rsidRPr="00AA05BE">
        <w:rPr>
          <w:rFonts w:eastAsia="Times New Roman"/>
        </w:rPr>
        <w:t>Be made binding on all contractors and subcontractors on the project in all relevant documents, including bid specifications;</w:t>
      </w:r>
    </w:p>
    <w:p w14:paraId="6939C375" w14:textId="77777777" w:rsidR="00AA05BE" w:rsidRPr="00AA05BE" w:rsidRDefault="00105FA6" w:rsidP="00671EBC">
      <w:pPr>
        <w:spacing w:after="0" w:line="255" w:lineRule="atLeast"/>
        <w:ind w:left="720" w:firstLine="720"/>
        <w:rPr>
          <w:rFonts w:eastAsia="Times New Roman"/>
        </w:rPr>
      </w:pPr>
      <w:hyperlink r:id="rId21" w:anchor="29238104" w:tooltip="8A-5B(5)" w:history="1">
        <w:r w:rsidR="00AA05BE" w:rsidRPr="00AA05BE">
          <w:rPr>
            <w:rFonts w:eastAsia="Times New Roman"/>
          </w:rPr>
          <w:t>(5)</w:t>
        </w:r>
      </w:hyperlink>
      <w:r w:rsidR="0042475D">
        <w:rPr>
          <w:rFonts w:eastAsia="Times New Roman"/>
        </w:rPr>
        <w:tab/>
      </w:r>
      <w:r w:rsidR="00AA05BE" w:rsidRPr="00AA05BE">
        <w:rPr>
          <w:rFonts w:eastAsia="Times New Roman"/>
        </w:rPr>
        <w:t>Require that each contractor and subcontractor working on the project have an apprenticeship program as defined herein;</w:t>
      </w:r>
    </w:p>
    <w:p w14:paraId="680C5537" w14:textId="77777777" w:rsidR="00AA05BE" w:rsidRPr="00AA05BE" w:rsidRDefault="00105FA6" w:rsidP="00671EBC">
      <w:pPr>
        <w:spacing w:after="0" w:line="255" w:lineRule="atLeast"/>
        <w:ind w:left="720" w:firstLine="720"/>
        <w:rPr>
          <w:rFonts w:eastAsia="Times New Roman"/>
        </w:rPr>
      </w:pPr>
      <w:hyperlink r:id="rId22" w:anchor="29238105" w:tooltip="8A-5B(6)" w:history="1">
        <w:r w:rsidR="00AA05BE" w:rsidRPr="00AA05BE">
          <w:rPr>
            <w:rFonts w:eastAsia="Times New Roman"/>
          </w:rPr>
          <w:t>(6)</w:t>
        </w:r>
      </w:hyperlink>
      <w:r w:rsidR="0042475D">
        <w:rPr>
          <w:rFonts w:eastAsia="Times New Roman"/>
        </w:rPr>
        <w:tab/>
      </w:r>
      <w:r w:rsidR="00AA05BE" w:rsidRPr="00AA05BE">
        <w:rPr>
          <w:rFonts w:eastAsia="Times New Roman"/>
        </w:rPr>
        <w:t xml:space="preserve">Fully conform to all statutes, regulations and </w:t>
      </w:r>
      <w:r w:rsidR="00830A0E">
        <w:rPr>
          <w:rFonts w:eastAsia="Times New Roman"/>
        </w:rPr>
        <w:t>Town</w:t>
      </w:r>
      <w:r w:rsidR="00AA05BE" w:rsidRPr="00AA05BE">
        <w:rPr>
          <w:rFonts w:eastAsia="Times New Roman"/>
        </w:rPr>
        <w:t xml:space="preserve"> of </w:t>
      </w:r>
      <w:r w:rsidR="0042475D">
        <w:rPr>
          <w:rFonts w:eastAsia="Times New Roman"/>
        </w:rPr>
        <w:t>Phillipsburg</w:t>
      </w:r>
      <w:r w:rsidR="00AA05BE" w:rsidRPr="00AA05BE">
        <w:rPr>
          <w:rFonts w:eastAsia="Times New Roman"/>
        </w:rPr>
        <w:t xml:space="preserve"> ordinances regarding the implementation of goals for women- and minority-owned businesses, the obligation to comply with which shall be expressly provided for in the project labor agreement;</w:t>
      </w:r>
    </w:p>
    <w:p w14:paraId="3C2E0688" w14:textId="77777777" w:rsidR="00AA05BE" w:rsidRPr="00AA05BE" w:rsidRDefault="00105FA6" w:rsidP="00671EBC">
      <w:pPr>
        <w:spacing w:after="0" w:line="255" w:lineRule="atLeast"/>
        <w:ind w:left="720" w:firstLine="720"/>
        <w:rPr>
          <w:rFonts w:eastAsia="Times New Roman"/>
        </w:rPr>
      </w:pPr>
      <w:hyperlink r:id="rId23" w:anchor="29238106" w:tooltip="8A-5B(7)" w:history="1">
        <w:r w:rsidR="00AA05BE" w:rsidRPr="00AA05BE">
          <w:rPr>
            <w:rFonts w:eastAsia="Times New Roman"/>
          </w:rPr>
          <w:t>(7)</w:t>
        </w:r>
      </w:hyperlink>
      <w:r w:rsidR="0042475D">
        <w:rPr>
          <w:rFonts w:eastAsia="Times New Roman"/>
        </w:rPr>
        <w:tab/>
      </w:r>
      <w:r w:rsidR="00AA05BE" w:rsidRPr="00AA05BE">
        <w:rPr>
          <w:rFonts w:eastAsia="Times New Roman"/>
        </w:rPr>
        <w:t>Include a publicly available plan which is in full conformance with the requirements of all applicable statutes, regulations and executive orders regarding the share of employment and apprenticeship positions in the project for minority group members and women, and is mutually agreed upon by the participating labor organizations and the public entity which will own the facilities which are built, altered or repaired under the project, provided that any shares mutually agreed upon pursuant to this subsection shall equal or exceed the requirements of other statutes, regulations, executive orders or local ordinances;</w:t>
      </w:r>
    </w:p>
    <w:p w14:paraId="4CBD6A4B" w14:textId="77777777" w:rsidR="00AA05BE" w:rsidRPr="00AA05BE" w:rsidRDefault="00105FA6" w:rsidP="00671EBC">
      <w:pPr>
        <w:spacing w:after="0" w:line="255" w:lineRule="atLeast"/>
        <w:ind w:left="720" w:firstLine="720"/>
        <w:rPr>
          <w:rFonts w:eastAsia="Times New Roman"/>
        </w:rPr>
      </w:pPr>
      <w:hyperlink r:id="rId24" w:anchor="29238107" w:tooltip="8A-5B(8)" w:history="1">
        <w:r w:rsidR="00AA05BE" w:rsidRPr="00AA05BE">
          <w:rPr>
            <w:rFonts w:eastAsia="Times New Roman"/>
          </w:rPr>
          <w:t>(8)</w:t>
        </w:r>
      </w:hyperlink>
      <w:r w:rsidR="0042475D">
        <w:rPr>
          <w:rFonts w:eastAsia="Times New Roman"/>
        </w:rPr>
        <w:tab/>
      </w:r>
      <w:r w:rsidR="00AA05BE" w:rsidRPr="00AA05BE">
        <w:rPr>
          <w:rFonts w:eastAsia="Times New Roman"/>
        </w:rPr>
        <w:t xml:space="preserve">State that contractors and subcontractors need not be a party to a </w:t>
      </w:r>
      <w:r w:rsidR="00830A0E">
        <w:rPr>
          <w:rFonts w:eastAsia="Times New Roman"/>
        </w:rPr>
        <w:t>Town</w:t>
      </w:r>
      <w:r w:rsidR="00AA05BE" w:rsidRPr="00AA05BE">
        <w:rPr>
          <w:rFonts w:eastAsia="Times New Roman"/>
        </w:rPr>
        <w:t xml:space="preserve"> of </w:t>
      </w:r>
      <w:r w:rsidR="0042475D">
        <w:rPr>
          <w:rFonts w:eastAsia="Times New Roman"/>
        </w:rPr>
        <w:t>Phillipsburg</w:t>
      </w:r>
      <w:r w:rsidR="00AA05BE" w:rsidRPr="00AA05BE">
        <w:rPr>
          <w:rFonts w:eastAsia="Times New Roman"/>
        </w:rPr>
        <w:t xml:space="preserve"> labor agreement with the applicable labor organization other than for the project covered by the project labor agreement;</w:t>
      </w:r>
    </w:p>
    <w:p w14:paraId="19A3A5C0" w14:textId="77777777" w:rsidR="00AA05BE" w:rsidRPr="00AA05BE" w:rsidRDefault="00105FA6" w:rsidP="00671EBC">
      <w:pPr>
        <w:spacing w:after="0" w:line="255" w:lineRule="atLeast"/>
        <w:ind w:left="720" w:firstLine="720"/>
        <w:rPr>
          <w:rFonts w:eastAsia="Times New Roman"/>
        </w:rPr>
      </w:pPr>
      <w:hyperlink r:id="rId25" w:anchor="29238108" w:tooltip="8A-5B(9)" w:history="1">
        <w:r w:rsidR="00AA05BE" w:rsidRPr="00AA05BE">
          <w:rPr>
            <w:rFonts w:eastAsia="Times New Roman"/>
          </w:rPr>
          <w:t>(9)</w:t>
        </w:r>
      </w:hyperlink>
      <w:r w:rsidR="0042475D">
        <w:rPr>
          <w:rFonts w:eastAsia="Times New Roman"/>
        </w:rPr>
        <w:tab/>
      </w:r>
      <w:r w:rsidR="00AA05BE" w:rsidRPr="00AA05BE">
        <w:rPr>
          <w:rFonts w:eastAsia="Times New Roman"/>
        </w:rPr>
        <w:t xml:space="preserve">Require the </w:t>
      </w:r>
      <w:r w:rsidR="00830A0E">
        <w:rPr>
          <w:rFonts w:eastAsia="Times New Roman"/>
        </w:rPr>
        <w:t>Town</w:t>
      </w:r>
      <w:r w:rsidR="00AA05BE" w:rsidRPr="00AA05BE">
        <w:rPr>
          <w:rFonts w:eastAsia="Times New Roman"/>
        </w:rPr>
        <w:t xml:space="preserve"> to monitor, or arrange to have a state agency monitor, the amount and share of work done on the project by minority group members and women and the progression of minority group members and women into apprentice and journey worker positions and require the </w:t>
      </w:r>
      <w:r w:rsidR="00830A0E">
        <w:rPr>
          <w:rFonts w:eastAsia="Times New Roman"/>
        </w:rPr>
        <w:t>Town</w:t>
      </w:r>
      <w:r w:rsidR="00AA05BE" w:rsidRPr="00AA05BE">
        <w:rPr>
          <w:rFonts w:eastAsia="Times New Roman"/>
        </w:rPr>
        <w:t xml:space="preserve"> to make public, or have the state agency make public, all records of monitoring conducted pursuant to N.J.S.A. 52:38-1 et seq. (P.L. 2002, c. 44), this chapter and the project labor agreement;</w:t>
      </w:r>
    </w:p>
    <w:p w14:paraId="361A7CCF" w14:textId="77777777" w:rsidR="00AA05BE" w:rsidRPr="00AA05BE" w:rsidRDefault="00105FA6" w:rsidP="00671EBC">
      <w:pPr>
        <w:spacing w:after="0" w:line="255" w:lineRule="atLeast"/>
        <w:ind w:left="720" w:firstLine="720"/>
        <w:rPr>
          <w:rFonts w:eastAsia="Times New Roman"/>
        </w:rPr>
      </w:pPr>
      <w:hyperlink r:id="rId26" w:anchor="29238109" w:tooltip="8A-5B(10)" w:history="1">
        <w:r w:rsidR="00AA05BE" w:rsidRPr="00AA05BE">
          <w:rPr>
            <w:rFonts w:eastAsia="Times New Roman"/>
          </w:rPr>
          <w:t>(10)</w:t>
        </w:r>
      </w:hyperlink>
      <w:r w:rsidR="0042475D">
        <w:rPr>
          <w:rFonts w:eastAsia="Times New Roman"/>
        </w:rPr>
        <w:tab/>
      </w:r>
      <w:r w:rsidR="00AA05BE" w:rsidRPr="00AA05BE">
        <w:rPr>
          <w:rFonts w:eastAsia="Times New Roman"/>
        </w:rPr>
        <w:t>State that any and all residents who are already in any signatory union or an apprenticeship program shall be referred to contractors or subcontractors who request them, even if those residents were not in line for referral under normal hiring hall procedures;</w:t>
      </w:r>
    </w:p>
    <w:p w14:paraId="3132E4AC" w14:textId="77777777" w:rsidR="00AA05BE" w:rsidRPr="00AA05BE" w:rsidRDefault="00105FA6" w:rsidP="00671EBC">
      <w:pPr>
        <w:spacing w:after="0" w:line="255" w:lineRule="atLeast"/>
        <w:ind w:left="720" w:firstLine="720"/>
        <w:rPr>
          <w:rFonts w:eastAsia="Times New Roman"/>
        </w:rPr>
      </w:pPr>
      <w:hyperlink r:id="rId27" w:anchor="29238110" w:tooltip="8A-5B(11)" w:history="1">
        <w:r w:rsidR="00AA05BE" w:rsidRPr="00AA05BE">
          <w:rPr>
            <w:rFonts w:eastAsia="Times New Roman"/>
          </w:rPr>
          <w:t>(11)</w:t>
        </w:r>
      </w:hyperlink>
      <w:r w:rsidR="0042475D">
        <w:rPr>
          <w:rFonts w:eastAsia="Times New Roman"/>
        </w:rPr>
        <w:tab/>
      </w:r>
      <w:r w:rsidR="00AA05BE" w:rsidRPr="00AA05BE">
        <w:rPr>
          <w:rFonts w:eastAsia="Times New Roman"/>
        </w:rPr>
        <w:t>Require the contract for the public works project to provide whatever resources may be needed to prepare for apprenticeship a number of women and minority group members sufficient to enable compliance with the plan agreed upon pursuant to this chapter and provide that the use of those resources be administered jointly by the participating labor organizations and the public entity;</w:t>
      </w:r>
    </w:p>
    <w:p w14:paraId="087B5B4D" w14:textId="77777777" w:rsidR="00AA05BE" w:rsidRPr="00AA05BE" w:rsidRDefault="00105FA6" w:rsidP="00671EBC">
      <w:pPr>
        <w:spacing w:after="0" w:line="255" w:lineRule="atLeast"/>
        <w:ind w:left="720" w:firstLine="720"/>
        <w:rPr>
          <w:rFonts w:eastAsia="Times New Roman"/>
        </w:rPr>
      </w:pPr>
      <w:hyperlink r:id="rId28" w:anchor="29238111" w:tooltip="8A-5B(12)" w:history="1">
        <w:r w:rsidR="00AA05BE" w:rsidRPr="00AA05BE">
          <w:rPr>
            <w:rFonts w:eastAsia="Times New Roman"/>
          </w:rPr>
          <w:t>(12)</w:t>
        </w:r>
      </w:hyperlink>
      <w:r w:rsidR="0042475D">
        <w:rPr>
          <w:rFonts w:eastAsia="Times New Roman"/>
        </w:rPr>
        <w:tab/>
      </w:r>
      <w:r w:rsidR="00AA05BE" w:rsidRPr="00AA05BE">
        <w:rPr>
          <w:rFonts w:eastAsia="Times New Roman"/>
        </w:rPr>
        <w:t>State that the terms of the project labor agreement shall prevail over conflicting terms of any collective bargaining agreements;</w:t>
      </w:r>
    </w:p>
    <w:p w14:paraId="7F6A5104" w14:textId="77777777" w:rsidR="00AA05BE" w:rsidRPr="00AA05BE" w:rsidRDefault="00105FA6" w:rsidP="00671EBC">
      <w:pPr>
        <w:spacing w:after="0" w:line="255" w:lineRule="atLeast"/>
        <w:ind w:left="720" w:firstLine="720"/>
        <w:rPr>
          <w:rFonts w:eastAsia="Times New Roman"/>
        </w:rPr>
      </w:pPr>
      <w:hyperlink r:id="rId29" w:anchor="29238112" w:tooltip="8A-5B(13)" w:history="1">
        <w:r w:rsidR="00AA05BE" w:rsidRPr="00AA05BE">
          <w:rPr>
            <w:rFonts w:eastAsia="Times New Roman"/>
          </w:rPr>
          <w:t>(13)</w:t>
        </w:r>
      </w:hyperlink>
      <w:r w:rsidR="0042475D">
        <w:rPr>
          <w:rFonts w:eastAsia="Times New Roman"/>
        </w:rPr>
        <w:tab/>
      </w:r>
      <w:r w:rsidR="00AA05BE" w:rsidRPr="00AA05BE">
        <w:rPr>
          <w:rFonts w:eastAsia="Times New Roman"/>
        </w:rPr>
        <w:t xml:space="preserve">Require that the labor organization utilize members who are </w:t>
      </w:r>
      <w:r w:rsidR="0042475D">
        <w:rPr>
          <w:rFonts w:eastAsia="Times New Roman"/>
        </w:rPr>
        <w:t>Phillipsburg</w:t>
      </w:r>
      <w:r w:rsidR="00AA05BE" w:rsidRPr="00AA05BE">
        <w:rPr>
          <w:rFonts w:eastAsia="Times New Roman"/>
        </w:rPr>
        <w:t xml:space="preserve"> residents as its first choice for staffing without regard to any other preferential status; and</w:t>
      </w:r>
    </w:p>
    <w:p w14:paraId="2CB30190" w14:textId="77777777" w:rsidR="00AA05BE" w:rsidRDefault="00105FA6" w:rsidP="00671EBC">
      <w:pPr>
        <w:spacing w:after="0" w:line="255" w:lineRule="atLeast"/>
        <w:ind w:left="720" w:firstLine="720"/>
        <w:rPr>
          <w:rFonts w:eastAsia="Times New Roman"/>
        </w:rPr>
      </w:pPr>
      <w:hyperlink r:id="rId30" w:anchor="29238113" w:tooltip="8A-5B(14)" w:history="1">
        <w:r w:rsidR="00AA05BE" w:rsidRPr="00AA05BE">
          <w:rPr>
            <w:rFonts w:eastAsia="Times New Roman"/>
          </w:rPr>
          <w:t>(14)</w:t>
        </w:r>
      </w:hyperlink>
      <w:r w:rsidR="0042475D">
        <w:rPr>
          <w:rFonts w:eastAsia="Times New Roman"/>
        </w:rPr>
        <w:tab/>
      </w:r>
      <w:r w:rsidR="00AA05BE" w:rsidRPr="00AA05BE">
        <w:rPr>
          <w:rFonts w:eastAsia="Times New Roman"/>
        </w:rPr>
        <w:t xml:space="preserve">Require that 20% of the labor hours required shall be performed by the </w:t>
      </w:r>
      <w:r w:rsidR="0042475D">
        <w:rPr>
          <w:rFonts w:eastAsia="Times New Roman"/>
        </w:rPr>
        <w:t>Phillipsburg</w:t>
      </w:r>
      <w:r w:rsidR="00AA05BE" w:rsidRPr="00AA05BE">
        <w:rPr>
          <w:rFonts w:eastAsia="Times New Roman"/>
        </w:rPr>
        <w:t xml:space="preserve"> residents who are participating in the apprenticeship program and that 100% of the apprentices shall be </w:t>
      </w:r>
      <w:r w:rsidR="0042475D">
        <w:rPr>
          <w:rFonts w:eastAsia="Times New Roman"/>
        </w:rPr>
        <w:t>Phillipsburg</w:t>
      </w:r>
      <w:r w:rsidR="00AA05BE" w:rsidRPr="00AA05BE">
        <w:rPr>
          <w:rFonts w:eastAsia="Times New Roman"/>
        </w:rPr>
        <w:t xml:space="preserve"> residents.</w:t>
      </w:r>
    </w:p>
    <w:p w14:paraId="6A4FB592" w14:textId="77777777" w:rsidR="0042475D" w:rsidRPr="00AA05BE" w:rsidRDefault="0042475D" w:rsidP="0042475D">
      <w:pPr>
        <w:spacing w:after="0" w:line="255" w:lineRule="atLeast"/>
        <w:ind w:firstLine="720"/>
        <w:rPr>
          <w:rFonts w:eastAsia="Times New Roman"/>
        </w:rPr>
      </w:pPr>
    </w:p>
    <w:p w14:paraId="0EF58E17" w14:textId="77777777" w:rsidR="00AA05BE" w:rsidRPr="00AA05BE" w:rsidRDefault="00105FA6" w:rsidP="00671EBC">
      <w:pPr>
        <w:spacing w:after="0" w:line="255" w:lineRule="atLeast"/>
        <w:ind w:firstLine="720"/>
        <w:rPr>
          <w:rFonts w:eastAsia="Times New Roman"/>
        </w:rPr>
      </w:pPr>
      <w:hyperlink r:id="rId31" w:anchor="29238114" w:tooltip="8A-5C" w:history="1">
        <w:r w:rsidR="00AA05BE" w:rsidRPr="00AA05BE">
          <w:rPr>
            <w:rFonts w:eastAsia="Times New Roman"/>
          </w:rPr>
          <w:t>C.</w:t>
        </w:r>
      </w:hyperlink>
      <w:r w:rsidR="0042475D">
        <w:rPr>
          <w:rFonts w:eastAsia="Times New Roman"/>
        </w:rPr>
        <w:tab/>
      </w:r>
      <w:r w:rsidR="00AA05BE" w:rsidRPr="00AA05BE">
        <w:rPr>
          <w:rFonts w:eastAsia="Times New Roman"/>
        </w:rPr>
        <w:t xml:space="preserve">Advertisement. Not less than 60 days prior to the commencement of construction, the labor organization will advertise in two newspapers regularly published and distributed in the </w:t>
      </w:r>
      <w:r w:rsidR="00830A0E">
        <w:rPr>
          <w:rFonts w:eastAsia="Times New Roman"/>
        </w:rPr>
        <w:t>Town</w:t>
      </w:r>
      <w:r w:rsidR="00AA05BE" w:rsidRPr="00AA05BE">
        <w:rPr>
          <w:rFonts w:eastAsia="Times New Roman"/>
        </w:rPr>
        <w:t xml:space="preserve"> and outreach via other media, such as cable television, the Internet or radio. The advertisement shall solicit apprenticeship applications for the labor organization's apprenticeship program, describe the basic requirements for admission, describe the job training and set forth the range of salaries.</w:t>
      </w:r>
    </w:p>
    <w:p w14:paraId="7D58B8FB" w14:textId="77777777" w:rsidR="004152A7" w:rsidRDefault="004152A7" w:rsidP="0042475D">
      <w:pPr>
        <w:spacing w:after="0" w:line="255" w:lineRule="atLeast"/>
        <w:rPr>
          <w:rFonts w:eastAsia="Times New Roman"/>
        </w:rPr>
      </w:pPr>
    </w:p>
    <w:p w14:paraId="4FBD70F7" w14:textId="77777777" w:rsidR="00AA05BE" w:rsidRPr="00AA05BE" w:rsidRDefault="00105FA6" w:rsidP="00671EBC">
      <w:pPr>
        <w:spacing w:after="0" w:line="255" w:lineRule="atLeast"/>
        <w:ind w:firstLine="720"/>
        <w:rPr>
          <w:rFonts w:eastAsia="Times New Roman"/>
        </w:rPr>
      </w:pPr>
      <w:hyperlink r:id="rId32" w:anchor="29238115" w:tooltip="8A-5D" w:history="1">
        <w:r w:rsidR="00AA05BE" w:rsidRPr="00AA05BE">
          <w:rPr>
            <w:rFonts w:eastAsia="Times New Roman"/>
          </w:rPr>
          <w:t>D.</w:t>
        </w:r>
      </w:hyperlink>
      <w:r w:rsidR="0042475D">
        <w:rPr>
          <w:rFonts w:eastAsia="Times New Roman"/>
        </w:rPr>
        <w:tab/>
      </w:r>
      <w:r w:rsidR="00AA05BE" w:rsidRPr="00AA05BE">
        <w:rPr>
          <w:rFonts w:eastAsia="Times New Roman"/>
        </w:rPr>
        <w:t xml:space="preserve">Preconstruction meeting. Not less than 30 days prior to the commencement of construction, the </w:t>
      </w:r>
      <w:r w:rsidR="0042475D">
        <w:rPr>
          <w:rFonts w:eastAsia="Times New Roman"/>
        </w:rPr>
        <w:t xml:space="preserve">contractor </w:t>
      </w:r>
      <w:r w:rsidR="00AA05BE" w:rsidRPr="00AA05BE">
        <w:rPr>
          <w:rFonts w:eastAsia="Times New Roman"/>
        </w:rPr>
        <w:t xml:space="preserve">shall meet with the appropriate </w:t>
      </w:r>
      <w:r w:rsidR="00830A0E">
        <w:rPr>
          <w:rFonts w:eastAsia="Times New Roman"/>
        </w:rPr>
        <w:t>Town</w:t>
      </w:r>
      <w:r w:rsidR="00AA05BE" w:rsidRPr="00AA05BE">
        <w:rPr>
          <w:rFonts w:eastAsia="Times New Roman"/>
        </w:rPr>
        <w:t xml:space="preserve"> official, as the context makes relevant, or his or her designee to present workforce needs, which will include the job description of the positions to be filled and duration of the project. In addition, the </w:t>
      </w:r>
      <w:r w:rsidR="004152A7">
        <w:rPr>
          <w:rFonts w:eastAsia="Times New Roman"/>
        </w:rPr>
        <w:t>contractor</w:t>
      </w:r>
      <w:r w:rsidR="00AA05BE" w:rsidRPr="00AA05BE">
        <w:rPr>
          <w:rFonts w:eastAsia="Times New Roman"/>
        </w:rPr>
        <w:t xml:space="preserve"> will provide the construction schedule to the respective Director or his or her designee</w:t>
      </w:r>
      <w:r w:rsidR="004152A7">
        <w:rPr>
          <w:rFonts w:eastAsia="Times New Roman"/>
        </w:rPr>
        <w:t xml:space="preserve"> and to the Town Engineer</w:t>
      </w:r>
      <w:r w:rsidR="00AA05BE" w:rsidRPr="00AA05BE">
        <w:rPr>
          <w:rFonts w:eastAsia="Times New Roman"/>
        </w:rPr>
        <w:t xml:space="preserve">. The labor organization will present the </w:t>
      </w:r>
      <w:r w:rsidR="004152A7">
        <w:rPr>
          <w:rFonts w:eastAsia="Times New Roman"/>
        </w:rPr>
        <w:t>contractor</w:t>
      </w:r>
      <w:r w:rsidR="00AA05BE" w:rsidRPr="00AA05BE">
        <w:rPr>
          <w:rFonts w:eastAsia="Times New Roman"/>
        </w:rPr>
        <w:t xml:space="preserve"> and the respective Director or his or her designee with the names, addresses and trades of eligible apprentices who are available to work on the project.</w:t>
      </w:r>
    </w:p>
    <w:p w14:paraId="31A39045" w14:textId="77777777" w:rsidR="004152A7" w:rsidRDefault="004152A7" w:rsidP="00AA05BE">
      <w:pPr>
        <w:spacing w:after="0" w:line="255" w:lineRule="atLeast"/>
        <w:rPr>
          <w:rFonts w:eastAsia="Times New Roman"/>
        </w:rPr>
      </w:pPr>
    </w:p>
    <w:p w14:paraId="6AE2670E" w14:textId="77777777" w:rsidR="00AA05BE" w:rsidRPr="00AA05BE" w:rsidRDefault="00105FA6" w:rsidP="00671EBC">
      <w:pPr>
        <w:spacing w:after="0" w:line="255" w:lineRule="atLeast"/>
        <w:ind w:firstLine="720"/>
        <w:rPr>
          <w:rFonts w:eastAsia="Times New Roman"/>
        </w:rPr>
      </w:pPr>
      <w:hyperlink r:id="rId33" w:anchor="29238116" w:tooltip="8A-5E" w:history="1">
        <w:r w:rsidR="00AA05BE" w:rsidRPr="00AA05BE">
          <w:rPr>
            <w:rFonts w:eastAsia="Times New Roman"/>
          </w:rPr>
          <w:t>E.</w:t>
        </w:r>
      </w:hyperlink>
      <w:r w:rsidR="004152A7">
        <w:rPr>
          <w:rFonts w:eastAsia="Times New Roman"/>
        </w:rPr>
        <w:tab/>
      </w:r>
      <w:r w:rsidR="00AA05BE" w:rsidRPr="00AA05BE">
        <w:rPr>
          <w:rFonts w:eastAsia="Times New Roman"/>
        </w:rPr>
        <w:t xml:space="preserve">Job fairs. The </w:t>
      </w:r>
      <w:r w:rsidR="004152A7">
        <w:rPr>
          <w:rFonts w:eastAsia="Times New Roman"/>
        </w:rPr>
        <w:t>contractor</w:t>
      </w:r>
      <w:r w:rsidR="00AA05BE" w:rsidRPr="00AA05BE">
        <w:rPr>
          <w:rFonts w:eastAsia="Times New Roman"/>
        </w:rPr>
        <w:t xml:space="preserve"> and the labor organization will jointly participate in a job fair to be held in the </w:t>
      </w:r>
      <w:r w:rsidR="00830A0E">
        <w:rPr>
          <w:rFonts w:eastAsia="Times New Roman"/>
        </w:rPr>
        <w:t>Town</w:t>
      </w:r>
      <w:r w:rsidR="00AA05BE" w:rsidRPr="00AA05BE">
        <w:rPr>
          <w:rFonts w:eastAsia="Times New Roman"/>
        </w:rPr>
        <w:t xml:space="preserve"> in order to explain the apprenticeship program and solicit applications from attendees.</w:t>
      </w:r>
    </w:p>
    <w:p w14:paraId="0A986293" w14:textId="77777777" w:rsidR="00AA05BE" w:rsidRPr="00AA05BE" w:rsidRDefault="00AA05BE" w:rsidP="00AA05BE">
      <w:pPr>
        <w:spacing w:before="240" w:after="100" w:afterAutospacing="1" w:line="240" w:lineRule="auto"/>
        <w:outlineLvl w:val="3"/>
        <w:rPr>
          <w:rFonts w:eastAsia="Times New Roman"/>
          <w:b/>
          <w:bCs/>
        </w:rPr>
      </w:pPr>
      <w:r w:rsidRPr="00AA05BE">
        <w:rPr>
          <w:rFonts w:eastAsia="Times New Roman"/>
        </w:rPr>
        <w:t>§</w:t>
      </w:r>
      <w:r w:rsidR="004152A7">
        <w:rPr>
          <w:rFonts w:eastAsia="Times New Roman"/>
        </w:rPr>
        <w:t>110</w:t>
      </w:r>
      <w:r w:rsidRPr="00AA05BE">
        <w:rPr>
          <w:rFonts w:eastAsia="Times New Roman"/>
        </w:rPr>
        <w:t>-6. Apprenticeship utilization goals.</w:t>
      </w:r>
    </w:p>
    <w:p w14:paraId="130A56D4" w14:textId="77777777" w:rsidR="00AA05BE" w:rsidRPr="00AA05BE" w:rsidRDefault="00AA05BE" w:rsidP="00AA05BE">
      <w:pPr>
        <w:spacing w:after="0" w:line="255" w:lineRule="atLeast"/>
        <w:jc w:val="both"/>
        <w:rPr>
          <w:rFonts w:eastAsia="Times New Roman"/>
        </w:rPr>
      </w:pPr>
      <w:r w:rsidRPr="00AA05BE">
        <w:rPr>
          <w:rFonts w:eastAsia="Times New Roman"/>
        </w:rPr>
        <w:t>On all covered projects, the minority and women employment goals for each contractor and subcontractor for each trade shall be established by the New Jersey Department of Labor in a manner that is consistent with N.J.A.C. 17:27-7.2; however, a contractor shall not be subject to enforcement actions for violations of this provision if that contractor can demonstrate that it made good faith efforts to comply with this section. For the purposes of this section, good faith efforts for a developer shall at a minimum include compliance with the following:</w:t>
      </w:r>
    </w:p>
    <w:p w14:paraId="0EB1CA0D" w14:textId="77777777" w:rsidR="00AA05BE" w:rsidRPr="00AA05BE" w:rsidRDefault="00105FA6" w:rsidP="004152A7">
      <w:pPr>
        <w:spacing w:after="0" w:line="255" w:lineRule="atLeast"/>
        <w:ind w:firstLine="720"/>
        <w:rPr>
          <w:rFonts w:eastAsia="Times New Roman"/>
        </w:rPr>
      </w:pPr>
      <w:hyperlink r:id="rId34" w:anchor="29238118" w:tooltip="8A-6A" w:history="1">
        <w:r w:rsidR="00AA05BE" w:rsidRPr="00AA05BE">
          <w:rPr>
            <w:rFonts w:eastAsia="Times New Roman"/>
          </w:rPr>
          <w:t>A.</w:t>
        </w:r>
      </w:hyperlink>
      <w:r w:rsidR="004152A7">
        <w:rPr>
          <w:rFonts w:eastAsia="Times New Roman"/>
        </w:rPr>
        <w:tab/>
      </w:r>
      <w:r w:rsidR="00AA05BE" w:rsidRPr="00AA05BE">
        <w:rPr>
          <w:rFonts w:eastAsia="Times New Roman"/>
        </w:rPr>
        <w:t>Entry into a project labor agreement and obtaining letters of assent from each contractor/subcontractor.</w:t>
      </w:r>
    </w:p>
    <w:p w14:paraId="55A10FB1" w14:textId="77777777" w:rsidR="004152A7" w:rsidRDefault="004152A7" w:rsidP="004152A7">
      <w:pPr>
        <w:spacing w:after="0" w:line="255" w:lineRule="atLeast"/>
        <w:ind w:firstLine="720"/>
        <w:rPr>
          <w:rFonts w:eastAsia="Times New Roman"/>
        </w:rPr>
      </w:pPr>
    </w:p>
    <w:p w14:paraId="1EE3D145" w14:textId="77777777" w:rsidR="00AA05BE" w:rsidRPr="00AA05BE" w:rsidRDefault="00105FA6" w:rsidP="004152A7">
      <w:pPr>
        <w:spacing w:after="0" w:line="255" w:lineRule="atLeast"/>
        <w:ind w:firstLine="720"/>
        <w:rPr>
          <w:rFonts w:eastAsia="Times New Roman"/>
        </w:rPr>
      </w:pPr>
      <w:hyperlink r:id="rId35" w:anchor="29238119" w:tooltip="8A-6B" w:history="1">
        <w:r w:rsidR="00AA05BE" w:rsidRPr="00AA05BE">
          <w:rPr>
            <w:rFonts w:eastAsia="Times New Roman"/>
          </w:rPr>
          <w:t>B.</w:t>
        </w:r>
      </w:hyperlink>
      <w:r w:rsidR="004152A7">
        <w:rPr>
          <w:rFonts w:eastAsia="Times New Roman"/>
        </w:rPr>
        <w:tab/>
      </w:r>
      <w:r w:rsidR="00AA05BE" w:rsidRPr="00AA05BE">
        <w:rPr>
          <w:rFonts w:eastAsia="Times New Roman"/>
        </w:rPr>
        <w:t xml:space="preserve">Convening </w:t>
      </w:r>
      <w:proofErr w:type="spellStart"/>
      <w:r w:rsidR="00AA05BE" w:rsidRPr="00AA05BE">
        <w:rPr>
          <w:rFonts w:eastAsia="Times New Roman"/>
        </w:rPr>
        <w:t>prebid</w:t>
      </w:r>
      <w:proofErr w:type="spellEnd"/>
      <w:r w:rsidR="00AA05BE" w:rsidRPr="00AA05BE">
        <w:rPr>
          <w:rFonts w:eastAsia="Times New Roman"/>
        </w:rPr>
        <w:t xml:space="preserve"> and preconstruction meetings to educate construction manager and subcontractors about the apprenticeship utilization goals.</w:t>
      </w:r>
    </w:p>
    <w:p w14:paraId="24E000FC" w14:textId="77777777" w:rsidR="004152A7" w:rsidRDefault="004152A7" w:rsidP="004152A7">
      <w:pPr>
        <w:spacing w:after="0" w:line="255" w:lineRule="atLeast"/>
        <w:ind w:firstLine="720"/>
        <w:rPr>
          <w:rFonts w:eastAsia="Times New Roman"/>
        </w:rPr>
      </w:pPr>
    </w:p>
    <w:p w14:paraId="409290E0" w14:textId="77777777" w:rsidR="00AA05BE" w:rsidRPr="00AA05BE" w:rsidRDefault="00105FA6" w:rsidP="004152A7">
      <w:pPr>
        <w:spacing w:after="0" w:line="255" w:lineRule="atLeast"/>
        <w:ind w:firstLine="720"/>
        <w:rPr>
          <w:rFonts w:eastAsia="Times New Roman"/>
        </w:rPr>
      </w:pPr>
      <w:hyperlink r:id="rId36" w:anchor="29238120" w:tooltip="8A-6C" w:history="1">
        <w:r w:rsidR="00AA05BE" w:rsidRPr="00AA05BE">
          <w:rPr>
            <w:rFonts w:eastAsia="Times New Roman"/>
          </w:rPr>
          <w:t>C.</w:t>
        </w:r>
      </w:hyperlink>
      <w:r w:rsidR="004152A7">
        <w:rPr>
          <w:rFonts w:eastAsia="Times New Roman"/>
        </w:rPr>
        <w:tab/>
      </w:r>
      <w:r w:rsidR="00AA05BE" w:rsidRPr="00AA05BE">
        <w:rPr>
          <w:rFonts w:eastAsia="Times New Roman"/>
        </w:rPr>
        <w:t>Cooperating with representative. The contractor shall cooperate with the representative appointed by the Mayor to ensure compliance with this section. The representative shall provide services in support of the contractor's apprentice hiring goals.</w:t>
      </w:r>
    </w:p>
    <w:p w14:paraId="51CCA63C" w14:textId="77777777" w:rsidR="004152A7" w:rsidRDefault="004152A7" w:rsidP="004152A7">
      <w:pPr>
        <w:spacing w:after="0" w:line="255" w:lineRule="atLeast"/>
        <w:ind w:firstLine="720"/>
        <w:rPr>
          <w:rFonts w:eastAsia="Times New Roman"/>
        </w:rPr>
      </w:pPr>
    </w:p>
    <w:p w14:paraId="331222DD" w14:textId="77777777" w:rsidR="00AA05BE" w:rsidRPr="00AA05BE" w:rsidRDefault="00105FA6" w:rsidP="004152A7">
      <w:pPr>
        <w:spacing w:after="0" w:line="255" w:lineRule="atLeast"/>
        <w:ind w:firstLine="720"/>
        <w:rPr>
          <w:rFonts w:eastAsia="Times New Roman"/>
        </w:rPr>
      </w:pPr>
      <w:hyperlink r:id="rId37" w:anchor="29238121" w:tooltip="8A-6D" w:history="1">
        <w:r w:rsidR="00AA05BE" w:rsidRPr="00AA05BE">
          <w:rPr>
            <w:rFonts w:eastAsia="Times New Roman"/>
          </w:rPr>
          <w:t>D.</w:t>
        </w:r>
      </w:hyperlink>
      <w:r w:rsidR="004152A7">
        <w:rPr>
          <w:rFonts w:eastAsia="Times New Roman"/>
        </w:rPr>
        <w:tab/>
      </w:r>
      <w:r w:rsidR="00AA05BE" w:rsidRPr="00AA05BE">
        <w:rPr>
          <w:rFonts w:eastAsia="Times New Roman"/>
        </w:rPr>
        <w:t>Establish a point of contact to provide information about pre</w:t>
      </w:r>
      <w:r w:rsidR="004C64CA">
        <w:rPr>
          <w:rFonts w:eastAsia="Times New Roman"/>
        </w:rPr>
        <w:t>-</w:t>
      </w:r>
      <w:r w:rsidR="00AA05BE" w:rsidRPr="00AA05BE">
        <w:rPr>
          <w:rFonts w:eastAsia="Times New Roman"/>
        </w:rPr>
        <w:t>apprenticeship or apprenticeship opportunities.</w:t>
      </w:r>
    </w:p>
    <w:p w14:paraId="59D054AC" w14:textId="77777777" w:rsidR="004152A7" w:rsidRDefault="004152A7" w:rsidP="00AA05BE">
      <w:pPr>
        <w:spacing w:after="0" w:line="255" w:lineRule="atLeast"/>
        <w:rPr>
          <w:rFonts w:eastAsia="Times New Roman"/>
        </w:rPr>
      </w:pPr>
    </w:p>
    <w:p w14:paraId="284D22E7" w14:textId="77777777" w:rsidR="00AA05BE" w:rsidRPr="00AA05BE" w:rsidRDefault="00105FA6" w:rsidP="004152A7">
      <w:pPr>
        <w:spacing w:after="0" w:line="255" w:lineRule="atLeast"/>
        <w:ind w:firstLine="720"/>
        <w:rPr>
          <w:rFonts w:eastAsia="Times New Roman"/>
        </w:rPr>
      </w:pPr>
      <w:hyperlink r:id="rId38" w:anchor="29238122" w:tooltip="8A-6E" w:history="1">
        <w:r w:rsidR="00AA05BE" w:rsidRPr="00AA05BE">
          <w:rPr>
            <w:rFonts w:eastAsia="Times New Roman"/>
          </w:rPr>
          <w:t>E.</w:t>
        </w:r>
      </w:hyperlink>
      <w:r w:rsidR="004152A7">
        <w:rPr>
          <w:rFonts w:eastAsia="Times New Roman"/>
        </w:rPr>
        <w:tab/>
      </w:r>
      <w:r w:rsidR="00AA05BE" w:rsidRPr="00AA05BE">
        <w:rPr>
          <w:rFonts w:eastAsia="Times New Roman"/>
        </w:rPr>
        <w:t>Develop and maintain an up-to-date list of persons who have been offered opportunities and those who are working on the project.</w:t>
      </w:r>
    </w:p>
    <w:p w14:paraId="3240B848" w14:textId="77777777" w:rsidR="004152A7" w:rsidRDefault="004152A7" w:rsidP="00AA05BE">
      <w:pPr>
        <w:spacing w:after="0" w:line="255" w:lineRule="atLeast"/>
        <w:rPr>
          <w:rFonts w:eastAsia="Times New Roman"/>
        </w:rPr>
      </w:pPr>
    </w:p>
    <w:p w14:paraId="77EA7D1E" w14:textId="77777777" w:rsidR="00AA05BE" w:rsidRPr="00AA05BE" w:rsidRDefault="00105FA6" w:rsidP="004152A7">
      <w:pPr>
        <w:spacing w:after="0" w:line="255" w:lineRule="atLeast"/>
        <w:ind w:firstLine="720"/>
        <w:rPr>
          <w:rFonts w:eastAsia="Times New Roman"/>
        </w:rPr>
      </w:pPr>
      <w:hyperlink r:id="rId39" w:anchor="29238123" w:tooltip="8A-6F" w:history="1">
        <w:r w:rsidR="00AA05BE" w:rsidRPr="00AA05BE">
          <w:rPr>
            <w:rFonts w:eastAsia="Times New Roman"/>
          </w:rPr>
          <w:t>F.</w:t>
        </w:r>
      </w:hyperlink>
      <w:r w:rsidR="004152A7">
        <w:rPr>
          <w:rFonts w:eastAsia="Times New Roman"/>
        </w:rPr>
        <w:tab/>
      </w:r>
      <w:r w:rsidR="00AA05BE" w:rsidRPr="00AA05BE">
        <w:rPr>
          <w:rFonts w:eastAsia="Times New Roman"/>
        </w:rPr>
        <w:t>Facilitate relationships among approved apprenticeship programs and contractors to enable prompt referrals.</w:t>
      </w:r>
    </w:p>
    <w:p w14:paraId="79CED55E" w14:textId="77777777" w:rsidR="004152A7" w:rsidRDefault="004152A7" w:rsidP="00AA05BE">
      <w:pPr>
        <w:spacing w:after="0" w:line="255" w:lineRule="atLeast"/>
        <w:rPr>
          <w:rFonts w:eastAsia="Times New Roman"/>
        </w:rPr>
      </w:pPr>
    </w:p>
    <w:p w14:paraId="0EDC5F87" w14:textId="77777777" w:rsidR="00AA05BE" w:rsidRPr="00AA05BE" w:rsidRDefault="00105FA6" w:rsidP="004152A7">
      <w:pPr>
        <w:spacing w:after="0" w:line="255" w:lineRule="atLeast"/>
        <w:ind w:firstLine="720"/>
        <w:rPr>
          <w:rFonts w:eastAsia="Times New Roman"/>
        </w:rPr>
      </w:pPr>
      <w:hyperlink r:id="rId40" w:anchor="29238124" w:tooltip="8A-6G" w:history="1">
        <w:r w:rsidR="00AA05BE" w:rsidRPr="00AA05BE">
          <w:rPr>
            <w:rFonts w:eastAsia="Times New Roman"/>
          </w:rPr>
          <w:t>G.</w:t>
        </w:r>
      </w:hyperlink>
      <w:r w:rsidR="004152A7">
        <w:rPr>
          <w:rFonts w:eastAsia="Times New Roman"/>
        </w:rPr>
        <w:tab/>
      </w:r>
      <w:r w:rsidR="00AA05BE" w:rsidRPr="00AA05BE">
        <w:rPr>
          <w:rFonts w:eastAsia="Times New Roman"/>
        </w:rPr>
        <w:t>Assist contractors with reporting by working with contractors and their subcontractors where appropriate.</w:t>
      </w:r>
      <w:r w:rsidR="004C64CA" w:rsidRPr="00AA05BE">
        <w:rPr>
          <w:rFonts w:eastAsia="Times New Roman"/>
        </w:rPr>
        <w:t xml:space="preserve"> </w:t>
      </w:r>
    </w:p>
    <w:p w14:paraId="37497292" w14:textId="77777777" w:rsidR="00AA05BE" w:rsidRPr="00830A0E" w:rsidRDefault="00AA05BE" w:rsidP="00AA05BE">
      <w:pPr>
        <w:spacing w:after="0" w:line="255" w:lineRule="atLeast"/>
        <w:rPr>
          <w:rFonts w:eastAsia="Times New Roman"/>
          <w:i/>
          <w:iCs/>
        </w:rPr>
      </w:pPr>
    </w:p>
    <w:p w14:paraId="17BD0B2E" w14:textId="77777777" w:rsidR="00AA05BE" w:rsidRPr="00AA05BE" w:rsidRDefault="00105FA6" w:rsidP="004152A7">
      <w:pPr>
        <w:spacing w:after="0" w:line="255" w:lineRule="atLeast"/>
        <w:ind w:firstLine="720"/>
        <w:rPr>
          <w:rFonts w:eastAsia="Times New Roman"/>
        </w:rPr>
      </w:pPr>
      <w:hyperlink r:id="rId41" w:anchor="29238125" w:tooltip="8A-6H" w:history="1">
        <w:r w:rsidR="00AA05BE" w:rsidRPr="00AA05BE">
          <w:rPr>
            <w:rFonts w:eastAsia="Times New Roman"/>
          </w:rPr>
          <w:t>H.</w:t>
        </w:r>
      </w:hyperlink>
      <w:r w:rsidR="004152A7">
        <w:rPr>
          <w:rFonts w:eastAsia="Times New Roman"/>
        </w:rPr>
        <w:tab/>
      </w:r>
      <w:r w:rsidR="00AA05BE" w:rsidRPr="00AA05BE">
        <w:rPr>
          <w:rFonts w:eastAsia="Times New Roman"/>
        </w:rPr>
        <w:t>Regularly contacting and documenting of contact with the representative and providing certified payroll and other records on a regular basis to the representative.</w:t>
      </w:r>
    </w:p>
    <w:p w14:paraId="4A62A9C5" w14:textId="77777777" w:rsidR="004152A7" w:rsidRDefault="004152A7" w:rsidP="00AA05BE">
      <w:pPr>
        <w:spacing w:after="0" w:line="255" w:lineRule="atLeast"/>
        <w:rPr>
          <w:rFonts w:eastAsia="Times New Roman"/>
        </w:rPr>
      </w:pPr>
    </w:p>
    <w:p w14:paraId="4617BE09" w14:textId="77777777" w:rsidR="00AA05BE" w:rsidRPr="00AA05BE" w:rsidRDefault="00105FA6" w:rsidP="004152A7">
      <w:pPr>
        <w:spacing w:after="0" w:line="255" w:lineRule="atLeast"/>
        <w:ind w:firstLine="720"/>
        <w:rPr>
          <w:rFonts w:eastAsia="Times New Roman"/>
        </w:rPr>
      </w:pPr>
      <w:hyperlink r:id="rId42" w:anchor="29238126" w:tooltip="8A-6I" w:history="1">
        <w:r w:rsidR="00AA05BE" w:rsidRPr="00AA05BE">
          <w:rPr>
            <w:rFonts w:eastAsia="Times New Roman"/>
          </w:rPr>
          <w:t>I.</w:t>
        </w:r>
      </w:hyperlink>
      <w:r w:rsidR="004152A7">
        <w:rPr>
          <w:rFonts w:eastAsia="Times New Roman"/>
        </w:rPr>
        <w:tab/>
      </w:r>
      <w:r w:rsidR="00AA05BE" w:rsidRPr="00AA05BE">
        <w:rPr>
          <w:rFonts w:eastAsia="Times New Roman"/>
        </w:rPr>
        <w:t xml:space="preserve">Use and documenting use of </w:t>
      </w:r>
      <w:r w:rsidR="00830A0E">
        <w:rPr>
          <w:rFonts w:eastAsia="Times New Roman"/>
        </w:rPr>
        <w:t>Town</w:t>
      </w:r>
      <w:r w:rsidR="00AA05BE" w:rsidRPr="00AA05BE">
        <w:rPr>
          <w:rFonts w:eastAsia="Times New Roman"/>
        </w:rPr>
        <w:t xml:space="preserve">-approved craft request forms sent to both unions and </w:t>
      </w:r>
      <w:r w:rsidR="00830A0E">
        <w:rPr>
          <w:rFonts w:eastAsia="Times New Roman"/>
        </w:rPr>
        <w:t>Town</w:t>
      </w:r>
      <w:r w:rsidR="00AA05BE" w:rsidRPr="00AA05BE">
        <w:rPr>
          <w:rFonts w:eastAsia="Times New Roman"/>
        </w:rPr>
        <w:t xml:space="preserve"> representative. Craft request form, as defined herein, means a document through which contractors shall request workers from unions.</w:t>
      </w:r>
    </w:p>
    <w:p w14:paraId="17E24673" w14:textId="77777777" w:rsidR="004152A7" w:rsidRDefault="004152A7" w:rsidP="00AA05BE">
      <w:pPr>
        <w:spacing w:after="0" w:line="255" w:lineRule="atLeast"/>
        <w:rPr>
          <w:rFonts w:eastAsia="Times New Roman"/>
        </w:rPr>
      </w:pPr>
    </w:p>
    <w:p w14:paraId="5EB561D2" w14:textId="77777777" w:rsidR="00AA05BE" w:rsidRPr="00AA05BE" w:rsidRDefault="00105FA6" w:rsidP="004152A7">
      <w:pPr>
        <w:spacing w:after="0" w:line="255" w:lineRule="atLeast"/>
        <w:ind w:firstLine="720"/>
        <w:rPr>
          <w:rFonts w:eastAsia="Times New Roman"/>
        </w:rPr>
      </w:pPr>
      <w:hyperlink r:id="rId43" w:anchor="29238127" w:tooltip="8A-6J" w:history="1">
        <w:r w:rsidR="00AA05BE" w:rsidRPr="00AA05BE">
          <w:rPr>
            <w:rFonts w:eastAsia="Times New Roman"/>
          </w:rPr>
          <w:t>J.</w:t>
        </w:r>
      </w:hyperlink>
      <w:r w:rsidR="004152A7">
        <w:rPr>
          <w:rFonts w:eastAsia="Times New Roman"/>
        </w:rPr>
        <w:tab/>
      </w:r>
      <w:r w:rsidR="00AA05BE" w:rsidRPr="00AA05BE">
        <w:rPr>
          <w:rFonts w:eastAsia="Times New Roman"/>
        </w:rPr>
        <w:t xml:space="preserve">Requesting apprentices that are </w:t>
      </w:r>
      <w:r w:rsidR="00830A0E">
        <w:rPr>
          <w:rFonts w:eastAsia="Times New Roman"/>
        </w:rPr>
        <w:t>Town</w:t>
      </w:r>
      <w:r w:rsidR="00AA05BE" w:rsidRPr="00AA05BE">
        <w:rPr>
          <w:rFonts w:eastAsia="Times New Roman"/>
        </w:rPr>
        <w:t xml:space="preserve"> residents from union hiring halls.</w:t>
      </w:r>
    </w:p>
    <w:p w14:paraId="6F76B065" w14:textId="77777777" w:rsidR="004152A7" w:rsidRDefault="004152A7" w:rsidP="00AA05BE">
      <w:pPr>
        <w:spacing w:after="0" w:line="255" w:lineRule="atLeast"/>
        <w:rPr>
          <w:rFonts w:eastAsia="Times New Roman"/>
        </w:rPr>
      </w:pPr>
    </w:p>
    <w:p w14:paraId="3759FD3E" w14:textId="77777777" w:rsidR="00AA05BE" w:rsidRPr="00AA05BE" w:rsidRDefault="00105FA6" w:rsidP="004152A7">
      <w:pPr>
        <w:spacing w:after="0" w:line="255" w:lineRule="atLeast"/>
        <w:ind w:firstLine="720"/>
        <w:rPr>
          <w:rFonts w:eastAsia="Times New Roman"/>
        </w:rPr>
      </w:pPr>
      <w:hyperlink r:id="rId44" w:anchor="29238128" w:tooltip="8A-6K" w:history="1">
        <w:r w:rsidR="00AA05BE" w:rsidRPr="00AA05BE">
          <w:rPr>
            <w:rFonts w:eastAsia="Times New Roman"/>
          </w:rPr>
          <w:t>K.</w:t>
        </w:r>
      </w:hyperlink>
      <w:r w:rsidR="004152A7">
        <w:rPr>
          <w:rFonts w:eastAsia="Times New Roman"/>
        </w:rPr>
        <w:tab/>
      </w:r>
      <w:r w:rsidR="00AA05BE" w:rsidRPr="00AA05BE">
        <w:rPr>
          <w:rFonts w:eastAsia="Times New Roman"/>
        </w:rPr>
        <w:t>Documenting reasons for not hiring referred candidates from target populations, if applicable.</w:t>
      </w:r>
    </w:p>
    <w:p w14:paraId="1254F264" w14:textId="77777777" w:rsidR="004152A7" w:rsidRDefault="004152A7" w:rsidP="00AA05BE">
      <w:pPr>
        <w:spacing w:after="0" w:line="255" w:lineRule="atLeast"/>
        <w:rPr>
          <w:rFonts w:eastAsia="Times New Roman"/>
        </w:rPr>
      </w:pPr>
    </w:p>
    <w:p w14:paraId="5FE3A903" w14:textId="77777777" w:rsidR="00AA05BE" w:rsidRPr="00AA05BE" w:rsidRDefault="00105FA6" w:rsidP="004152A7">
      <w:pPr>
        <w:spacing w:after="0" w:line="255" w:lineRule="atLeast"/>
        <w:ind w:firstLine="720"/>
        <w:rPr>
          <w:rFonts w:eastAsia="Times New Roman"/>
        </w:rPr>
      </w:pPr>
      <w:hyperlink r:id="rId45" w:anchor="29238129" w:tooltip="8A-6L" w:history="1">
        <w:r w:rsidR="00AA05BE" w:rsidRPr="00AA05BE">
          <w:rPr>
            <w:rFonts w:eastAsia="Times New Roman"/>
          </w:rPr>
          <w:t>L.</w:t>
        </w:r>
      </w:hyperlink>
      <w:r w:rsidR="004152A7">
        <w:rPr>
          <w:rFonts w:eastAsia="Times New Roman"/>
        </w:rPr>
        <w:tab/>
      </w:r>
      <w:r w:rsidR="00AA05BE" w:rsidRPr="00AA05BE">
        <w:rPr>
          <w:rFonts w:eastAsia="Times New Roman"/>
        </w:rPr>
        <w:t xml:space="preserve">Allowing the </w:t>
      </w:r>
      <w:r w:rsidR="00830A0E">
        <w:rPr>
          <w:rFonts w:eastAsia="Times New Roman"/>
        </w:rPr>
        <w:t>Town</w:t>
      </w:r>
      <w:r w:rsidR="00AA05BE" w:rsidRPr="00AA05BE">
        <w:rPr>
          <w:rFonts w:eastAsia="Times New Roman"/>
        </w:rPr>
        <w:t xml:space="preserve"> representative prompt and willing access to documentation of </w:t>
      </w:r>
      <w:proofErr w:type="gramStart"/>
      <w:r w:rsidR="00AA05BE" w:rsidRPr="00AA05BE">
        <w:rPr>
          <w:rFonts w:eastAsia="Times New Roman"/>
        </w:rPr>
        <w:t>all of</w:t>
      </w:r>
      <w:proofErr w:type="gramEnd"/>
      <w:r w:rsidR="00AA05BE" w:rsidRPr="00AA05BE">
        <w:rPr>
          <w:rFonts w:eastAsia="Times New Roman"/>
        </w:rPr>
        <w:t xml:space="preserve"> the above activities and to the work site if requested.</w:t>
      </w:r>
    </w:p>
    <w:p w14:paraId="3BD7CB41" w14:textId="77777777" w:rsidR="00AA05BE" w:rsidRPr="00AA05BE" w:rsidRDefault="00AA05BE" w:rsidP="00AA05BE">
      <w:pPr>
        <w:spacing w:before="240" w:after="100" w:afterAutospacing="1" w:line="240" w:lineRule="auto"/>
        <w:outlineLvl w:val="3"/>
        <w:rPr>
          <w:rFonts w:eastAsia="Times New Roman"/>
          <w:b/>
          <w:bCs/>
        </w:rPr>
      </w:pPr>
      <w:r w:rsidRPr="00AA05BE">
        <w:rPr>
          <w:rFonts w:eastAsia="Times New Roman"/>
        </w:rPr>
        <w:t>§</w:t>
      </w:r>
      <w:r w:rsidR="004C64CA">
        <w:rPr>
          <w:rFonts w:eastAsia="Times New Roman"/>
        </w:rPr>
        <w:t>110</w:t>
      </w:r>
      <w:r w:rsidRPr="00AA05BE">
        <w:rPr>
          <w:rFonts w:eastAsia="Times New Roman"/>
        </w:rPr>
        <w:t>-7. Local minority hiring goals.</w:t>
      </w:r>
    </w:p>
    <w:p w14:paraId="609D5D6B" w14:textId="77777777" w:rsidR="00AA05BE" w:rsidRPr="00AA05BE" w:rsidRDefault="00AA05BE" w:rsidP="00AA05BE">
      <w:pPr>
        <w:spacing w:after="0" w:line="255" w:lineRule="atLeast"/>
        <w:jc w:val="both"/>
        <w:rPr>
          <w:rFonts w:eastAsia="Times New Roman"/>
        </w:rPr>
      </w:pPr>
      <w:r w:rsidRPr="00AA05BE">
        <w:rPr>
          <w:rFonts w:eastAsia="Times New Roman"/>
        </w:rPr>
        <w:t>For each contractor and subcontractor performing work on a covered project, the project labor agreement shall contain female and minority employment goals that are consistent with the guidelines set forth by the Division of Public Contracts Equal Employment Opportunity Compliance established in the State Department of the Treasury, pursuant to N.J.A.C. 17:27-7.2.</w:t>
      </w:r>
    </w:p>
    <w:p w14:paraId="1015C5CA" w14:textId="77777777" w:rsidR="00AA05BE" w:rsidRPr="00AA05BE" w:rsidRDefault="00AA05BE" w:rsidP="00AA05BE">
      <w:pPr>
        <w:spacing w:before="240" w:after="100" w:afterAutospacing="1" w:line="240" w:lineRule="auto"/>
        <w:outlineLvl w:val="3"/>
        <w:rPr>
          <w:rFonts w:eastAsia="Times New Roman"/>
          <w:b/>
          <w:bCs/>
        </w:rPr>
      </w:pPr>
      <w:r w:rsidRPr="00AA05BE">
        <w:rPr>
          <w:rFonts w:eastAsia="Times New Roman"/>
        </w:rPr>
        <w:t>§</w:t>
      </w:r>
      <w:r w:rsidR="004C64CA">
        <w:rPr>
          <w:rFonts w:eastAsia="Times New Roman"/>
        </w:rPr>
        <w:t>110</w:t>
      </w:r>
      <w:r w:rsidRPr="00AA05BE">
        <w:rPr>
          <w:rFonts w:eastAsia="Times New Roman"/>
        </w:rPr>
        <w:t>-8. Enforcement.</w:t>
      </w:r>
    </w:p>
    <w:p w14:paraId="2E5189C9" w14:textId="77777777" w:rsidR="00AA05BE" w:rsidRDefault="00105FA6" w:rsidP="004C64CA">
      <w:pPr>
        <w:spacing w:after="0" w:line="255" w:lineRule="atLeast"/>
        <w:ind w:firstLine="720"/>
        <w:rPr>
          <w:rFonts w:eastAsia="Times New Roman"/>
        </w:rPr>
      </w:pPr>
      <w:hyperlink r:id="rId46" w:anchor="29238132" w:tooltip="8A-8A" w:history="1">
        <w:r w:rsidR="00AA05BE" w:rsidRPr="00AA05BE">
          <w:rPr>
            <w:rFonts w:eastAsia="Times New Roman"/>
          </w:rPr>
          <w:t>A.</w:t>
        </w:r>
      </w:hyperlink>
      <w:r w:rsidR="004C64CA">
        <w:rPr>
          <w:rFonts w:eastAsia="Times New Roman"/>
        </w:rPr>
        <w:tab/>
      </w:r>
      <w:r w:rsidR="00AA05BE" w:rsidRPr="00AA05BE">
        <w:rPr>
          <w:rFonts w:eastAsia="Times New Roman"/>
        </w:rPr>
        <w:t>Monitoring and enforcement. Each contractor and subcontractor subject to the provisions of this chapter shall submit the completed certified declaration of compliance form prior to commencing work on the covered project.</w:t>
      </w:r>
    </w:p>
    <w:p w14:paraId="091FAEBA" w14:textId="77777777" w:rsidR="004C64CA" w:rsidRPr="00AA05BE" w:rsidRDefault="004C64CA" w:rsidP="004C64CA">
      <w:pPr>
        <w:spacing w:after="0" w:line="255" w:lineRule="atLeast"/>
        <w:ind w:firstLine="720"/>
        <w:rPr>
          <w:rFonts w:eastAsia="Times New Roman"/>
        </w:rPr>
      </w:pPr>
    </w:p>
    <w:p w14:paraId="1F7ECCB8" w14:textId="77777777" w:rsidR="00AA05BE" w:rsidRPr="00AA05BE" w:rsidRDefault="00105FA6" w:rsidP="004C64CA">
      <w:pPr>
        <w:spacing w:after="0" w:line="255" w:lineRule="atLeast"/>
        <w:ind w:firstLine="720"/>
        <w:rPr>
          <w:rFonts w:eastAsia="Times New Roman"/>
        </w:rPr>
      </w:pPr>
      <w:hyperlink r:id="rId47" w:anchor="29238133" w:tooltip="8A-8B" w:history="1">
        <w:r w:rsidR="00AA05BE" w:rsidRPr="00AA05BE">
          <w:rPr>
            <w:rFonts w:eastAsia="Times New Roman"/>
          </w:rPr>
          <w:t>B.</w:t>
        </w:r>
      </w:hyperlink>
      <w:r w:rsidR="004C64CA">
        <w:rPr>
          <w:rFonts w:eastAsia="Times New Roman"/>
        </w:rPr>
        <w:tab/>
      </w:r>
      <w:r w:rsidR="00AA05BE" w:rsidRPr="00AA05BE">
        <w:rPr>
          <w:rFonts w:eastAsia="Times New Roman"/>
        </w:rPr>
        <w:t xml:space="preserve">Contractors and subcontractors. All contractors on covered projects shall require that their subcontractors comply with the provisions of this chapter. Language indicating the subcontractor's agreement to comply shall be included in the contract between the contractor and subcontractor and shall contain a provision making such terms enforceable by the </w:t>
      </w:r>
      <w:r w:rsidR="00830A0E">
        <w:rPr>
          <w:rFonts w:eastAsia="Times New Roman"/>
        </w:rPr>
        <w:t>Town</w:t>
      </w:r>
      <w:r w:rsidR="00AA05BE" w:rsidRPr="00AA05BE">
        <w:rPr>
          <w:rFonts w:eastAsia="Times New Roman"/>
        </w:rPr>
        <w:t xml:space="preserve">. Copies of such agreements shall be submitted to the </w:t>
      </w:r>
      <w:r w:rsidR="00830A0E">
        <w:rPr>
          <w:rFonts w:eastAsia="Times New Roman"/>
        </w:rPr>
        <w:t>Town</w:t>
      </w:r>
      <w:r w:rsidR="00AA05BE" w:rsidRPr="00AA05BE">
        <w:rPr>
          <w:rFonts w:eastAsia="Times New Roman"/>
        </w:rPr>
        <w:t>.</w:t>
      </w:r>
    </w:p>
    <w:p w14:paraId="5E807CB1" w14:textId="77777777" w:rsidR="00AA05BE" w:rsidRPr="00830A0E" w:rsidRDefault="00AA05BE" w:rsidP="00AA05BE">
      <w:pPr>
        <w:spacing w:after="0" w:line="255" w:lineRule="atLeast"/>
        <w:rPr>
          <w:rFonts w:eastAsia="Times New Roman"/>
        </w:rPr>
      </w:pPr>
    </w:p>
    <w:p w14:paraId="023C87F1" w14:textId="77777777" w:rsidR="00AA05BE" w:rsidRPr="00AA05BE" w:rsidRDefault="00105FA6" w:rsidP="004C64CA">
      <w:pPr>
        <w:spacing w:after="0" w:line="255" w:lineRule="atLeast"/>
        <w:ind w:firstLine="720"/>
        <w:rPr>
          <w:rFonts w:eastAsia="Times New Roman"/>
        </w:rPr>
      </w:pPr>
      <w:hyperlink r:id="rId48" w:anchor="29238134" w:tooltip="8A-8C" w:history="1">
        <w:r w:rsidR="00AA05BE" w:rsidRPr="00AA05BE">
          <w:rPr>
            <w:rFonts w:eastAsia="Times New Roman"/>
          </w:rPr>
          <w:t>C.</w:t>
        </w:r>
      </w:hyperlink>
      <w:r w:rsidR="004C64CA">
        <w:rPr>
          <w:rFonts w:eastAsia="Times New Roman"/>
        </w:rPr>
        <w:tab/>
      </w:r>
      <w:r w:rsidR="00AA05BE" w:rsidRPr="00AA05BE">
        <w:rPr>
          <w:rFonts w:eastAsia="Times New Roman"/>
        </w:rPr>
        <w:t>Reports. All contractors and subcontractors shall report to the respective Director or his or her designee on a quarterly basis according to the following schedule (by March 31, June 30, September 30 and December 31 of each year) and shall provide the following information, certified and notarized, for each covered contract for which work was performed during the previous quarter:</w:t>
      </w:r>
    </w:p>
    <w:p w14:paraId="6737E2C5" w14:textId="77777777" w:rsidR="00DD13E8" w:rsidRDefault="00105FA6" w:rsidP="00DD13E8">
      <w:pPr>
        <w:spacing w:after="0" w:line="255" w:lineRule="atLeast"/>
        <w:ind w:left="720" w:firstLine="720"/>
        <w:rPr>
          <w:rFonts w:eastAsia="Times New Roman"/>
        </w:rPr>
      </w:pPr>
      <w:hyperlink r:id="rId49" w:anchor="29238135" w:tooltip="8A-8C(1)" w:history="1">
        <w:r w:rsidR="00AA05BE" w:rsidRPr="00AA05BE">
          <w:rPr>
            <w:rFonts w:eastAsia="Times New Roman"/>
          </w:rPr>
          <w:t>(1)</w:t>
        </w:r>
      </w:hyperlink>
      <w:r w:rsidR="004C64CA">
        <w:rPr>
          <w:rFonts w:eastAsia="Times New Roman"/>
        </w:rPr>
        <w:tab/>
      </w:r>
      <w:r w:rsidR="00AA05BE" w:rsidRPr="00AA05BE">
        <w:rPr>
          <w:rFonts w:eastAsia="Times New Roman"/>
        </w:rPr>
        <w:t>Manning report. The contractor's report</w:t>
      </w:r>
      <w:r w:rsidR="00DD13E8">
        <w:rPr>
          <w:rFonts w:eastAsia="Times New Roman"/>
        </w:rPr>
        <w:t xml:space="preserve"> </w:t>
      </w:r>
      <w:r w:rsidR="00AA05BE" w:rsidRPr="00AA05BE">
        <w:rPr>
          <w:rFonts w:eastAsia="Times New Roman"/>
        </w:rPr>
        <w:t xml:space="preserve">will accurately reflect the total hours in each construction trade or craft and the number of hours worked by </w:t>
      </w:r>
      <w:r w:rsidR="00830A0E">
        <w:rPr>
          <w:rFonts w:eastAsia="Times New Roman"/>
        </w:rPr>
        <w:t>Town</w:t>
      </w:r>
      <w:r w:rsidR="00AA05BE" w:rsidRPr="00AA05BE">
        <w:rPr>
          <w:rFonts w:eastAsia="Times New Roman"/>
        </w:rPr>
        <w:t xml:space="preserve"> residents, including a list of minority resident and women resident workers in each trade or craft, and will list separately the work hours performed by such employees of the contractor and each of its subcontractors during the previous quarter.</w:t>
      </w:r>
    </w:p>
    <w:p w14:paraId="66037E93" w14:textId="77777777" w:rsidR="00DD13E8" w:rsidRDefault="00105FA6" w:rsidP="00DD13E8">
      <w:pPr>
        <w:spacing w:after="0" w:line="255" w:lineRule="atLeast"/>
        <w:ind w:left="720" w:firstLine="720"/>
        <w:rPr>
          <w:rFonts w:eastAsia="Times New Roman"/>
        </w:rPr>
      </w:pPr>
      <w:hyperlink r:id="rId50" w:anchor="29238136" w:tooltip="8A-8C(2)" w:history="1">
        <w:r w:rsidR="00AA05BE" w:rsidRPr="00AA05BE">
          <w:rPr>
            <w:rFonts w:eastAsia="Times New Roman"/>
          </w:rPr>
          <w:t>(2)</w:t>
        </w:r>
      </w:hyperlink>
      <w:r w:rsidR="00DD13E8">
        <w:rPr>
          <w:rFonts w:eastAsia="Times New Roman"/>
        </w:rPr>
        <w:tab/>
      </w:r>
      <w:r w:rsidR="00AA05BE" w:rsidRPr="00AA05BE">
        <w:rPr>
          <w:rFonts w:eastAsia="Times New Roman"/>
        </w:rPr>
        <w:t>Certified payroll report. The contractor's report</w:t>
      </w:r>
      <w:r w:rsidR="00DD13E8">
        <w:rPr>
          <w:rFonts w:eastAsia="Times New Roman"/>
        </w:rPr>
        <w:t xml:space="preserve"> </w:t>
      </w:r>
      <w:r w:rsidR="00AA05BE" w:rsidRPr="00AA05BE">
        <w:rPr>
          <w:rFonts w:eastAsia="Times New Roman"/>
        </w:rPr>
        <w:t>will specify the residence, gender and ethnic/racial origin of each worker, work hours, and the rate of pay and benefits provided.</w:t>
      </w:r>
    </w:p>
    <w:p w14:paraId="2F1BCA89" w14:textId="77777777" w:rsidR="00DD13E8" w:rsidRDefault="00105FA6" w:rsidP="00671EBC">
      <w:pPr>
        <w:spacing w:after="0" w:line="255" w:lineRule="atLeast"/>
        <w:ind w:left="720" w:firstLine="720"/>
        <w:rPr>
          <w:rFonts w:eastAsia="Times New Roman"/>
        </w:rPr>
      </w:pPr>
      <w:hyperlink r:id="rId51" w:anchor="29238137" w:tooltip="8A-8C(3)" w:history="1">
        <w:r w:rsidR="00AA05BE" w:rsidRPr="00AA05BE">
          <w:rPr>
            <w:rFonts w:eastAsia="Times New Roman"/>
          </w:rPr>
          <w:t>(3)</w:t>
        </w:r>
      </w:hyperlink>
      <w:r w:rsidR="00DD13E8">
        <w:rPr>
          <w:rFonts w:eastAsia="Times New Roman"/>
        </w:rPr>
        <w:tab/>
      </w:r>
      <w:r w:rsidR="00AA05BE" w:rsidRPr="00AA05BE">
        <w:rPr>
          <w:rFonts w:eastAsia="Times New Roman"/>
        </w:rPr>
        <w:t>Equal employment opportunity reports. A copy of the labor organization's Local Union Report (EEO-3) and Apprenticeship Information Report (EEO-2), which are required to be filed with the United States Equal Employment Opportunity Commission by the labor organization.</w:t>
      </w:r>
    </w:p>
    <w:p w14:paraId="5835AA48" w14:textId="77777777" w:rsidR="00DD13E8" w:rsidRDefault="00105FA6" w:rsidP="00671EBC">
      <w:pPr>
        <w:spacing w:after="0" w:line="255" w:lineRule="atLeast"/>
        <w:ind w:left="720" w:firstLine="720"/>
        <w:rPr>
          <w:rFonts w:eastAsia="Times New Roman"/>
        </w:rPr>
      </w:pPr>
      <w:hyperlink r:id="rId52" w:anchor="29238138" w:tooltip="8A-8C(4)" w:history="1">
        <w:r w:rsidR="00AA05BE" w:rsidRPr="00AA05BE">
          <w:rPr>
            <w:rFonts w:eastAsia="Times New Roman"/>
          </w:rPr>
          <w:t>(4)</w:t>
        </w:r>
      </w:hyperlink>
      <w:r w:rsidR="00DD13E8">
        <w:rPr>
          <w:rFonts w:eastAsia="Times New Roman"/>
        </w:rPr>
        <w:tab/>
      </w:r>
      <w:r w:rsidR="00AA05BE" w:rsidRPr="00AA05BE">
        <w:rPr>
          <w:rFonts w:eastAsia="Times New Roman"/>
        </w:rPr>
        <w:t>Apprenticeship report. The report of the labor organization which shall list the names, addresses and contact information of all persons who were accepted into the apprenticeship program from the target population. The report shall also list the names, addresses and contact information of all persons from the target population who were rejected for admission, with the reasons for rejection, and for those from the target population who failed to finish the program, and the reasons why they failed to complete the program.</w:t>
      </w:r>
    </w:p>
    <w:p w14:paraId="1DD2750F" w14:textId="77777777" w:rsidR="00AA05BE" w:rsidRPr="00AA05BE" w:rsidRDefault="00DD13E8" w:rsidP="00DD13E8">
      <w:pPr>
        <w:spacing w:line="255" w:lineRule="atLeast"/>
        <w:ind w:left="720" w:firstLine="720"/>
        <w:jc w:val="both"/>
        <w:rPr>
          <w:rFonts w:eastAsia="Times New Roman"/>
        </w:rPr>
      </w:pPr>
      <w:r>
        <w:rPr>
          <w:rFonts w:eastAsia="Times New Roman"/>
        </w:rPr>
        <w:t>(5)</w:t>
      </w:r>
      <w:r>
        <w:rPr>
          <w:rFonts w:eastAsia="Times New Roman"/>
        </w:rPr>
        <w:tab/>
      </w:r>
      <w:r w:rsidR="00AA05BE" w:rsidRPr="00AA05BE">
        <w:rPr>
          <w:rFonts w:eastAsia="Times New Roman"/>
        </w:rPr>
        <w:t xml:space="preserve">Other reports. The developer or the labor organization shall furnish to the </w:t>
      </w:r>
      <w:r w:rsidR="00830A0E">
        <w:rPr>
          <w:rFonts w:eastAsia="Times New Roman"/>
        </w:rPr>
        <w:t>Town</w:t>
      </w:r>
      <w:r w:rsidR="00AA05BE" w:rsidRPr="00AA05BE">
        <w:rPr>
          <w:rFonts w:eastAsia="Times New Roman"/>
        </w:rPr>
        <w:t xml:space="preserve"> such further information, documents or reports as shall be requested.</w:t>
      </w:r>
    </w:p>
    <w:p w14:paraId="2DE17F51" w14:textId="77777777" w:rsidR="00AA05BE" w:rsidRPr="00AA05BE" w:rsidRDefault="00105FA6" w:rsidP="00DD13E8">
      <w:pPr>
        <w:spacing w:after="0" w:line="255" w:lineRule="atLeast"/>
        <w:ind w:firstLine="720"/>
        <w:rPr>
          <w:rFonts w:eastAsia="Times New Roman"/>
        </w:rPr>
      </w:pPr>
      <w:hyperlink r:id="rId53" w:anchor="29238142" w:tooltip="8A-8D" w:history="1">
        <w:r w:rsidR="00AA05BE" w:rsidRPr="00AA05BE">
          <w:rPr>
            <w:rFonts w:eastAsia="Times New Roman"/>
          </w:rPr>
          <w:t>D.</w:t>
        </w:r>
      </w:hyperlink>
      <w:r w:rsidR="00DD13E8">
        <w:rPr>
          <w:rFonts w:eastAsia="Times New Roman"/>
        </w:rPr>
        <w:tab/>
      </w:r>
      <w:r w:rsidR="00AA05BE" w:rsidRPr="00AA05BE">
        <w:rPr>
          <w:rFonts w:eastAsia="Times New Roman"/>
        </w:rPr>
        <w:t xml:space="preserve">Records. Contractors and subcontractors performing work on covered contracts shall maintain certified payroll records for all employees and shall preserve them for a period of three years after completion of the covered contract, making such records available within three days of a written request by the </w:t>
      </w:r>
      <w:r w:rsidR="00830A0E">
        <w:rPr>
          <w:rFonts w:eastAsia="Times New Roman"/>
        </w:rPr>
        <w:t>Town</w:t>
      </w:r>
      <w:r w:rsidR="00AA05BE" w:rsidRPr="00AA05BE">
        <w:rPr>
          <w:rFonts w:eastAsia="Times New Roman"/>
        </w:rPr>
        <w:t xml:space="preserve"> or its designee and upon inspection without notice.</w:t>
      </w:r>
    </w:p>
    <w:p w14:paraId="3EDE091D" w14:textId="77777777" w:rsidR="00DD13E8" w:rsidRDefault="00DD13E8" w:rsidP="00AA05BE">
      <w:pPr>
        <w:spacing w:after="0" w:line="255" w:lineRule="atLeast"/>
        <w:rPr>
          <w:rFonts w:eastAsia="Times New Roman"/>
        </w:rPr>
      </w:pPr>
    </w:p>
    <w:p w14:paraId="67106A56" w14:textId="77777777" w:rsidR="00AA05BE" w:rsidRPr="00AA05BE" w:rsidRDefault="00105FA6" w:rsidP="00DD13E8">
      <w:pPr>
        <w:spacing w:after="0" w:line="255" w:lineRule="atLeast"/>
        <w:ind w:firstLine="720"/>
        <w:rPr>
          <w:rFonts w:eastAsia="Times New Roman"/>
        </w:rPr>
      </w:pPr>
      <w:hyperlink r:id="rId54" w:anchor="29238143" w:tooltip="8A-8E" w:history="1">
        <w:r w:rsidR="00AA05BE" w:rsidRPr="00AA05BE">
          <w:rPr>
            <w:rFonts w:eastAsia="Times New Roman"/>
          </w:rPr>
          <w:t>E.</w:t>
        </w:r>
      </w:hyperlink>
      <w:r w:rsidR="00DD13E8">
        <w:rPr>
          <w:rFonts w:eastAsia="Times New Roman"/>
        </w:rPr>
        <w:tab/>
      </w:r>
      <w:r w:rsidR="00AA05BE" w:rsidRPr="00AA05BE">
        <w:rPr>
          <w:rFonts w:eastAsia="Times New Roman"/>
        </w:rPr>
        <w:t>Site and records access.</w:t>
      </w:r>
    </w:p>
    <w:p w14:paraId="7BCC460C" w14:textId="77777777" w:rsidR="00DD13E8" w:rsidRDefault="00DD13E8" w:rsidP="00DD13E8">
      <w:pPr>
        <w:spacing w:after="0" w:line="255" w:lineRule="atLeast"/>
        <w:ind w:left="720" w:firstLine="720"/>
        <w:rPr>
          <w:rFonts w:eastAsia="Times New Roman"/>
        </w:rPr>
      </w:pPr>
    </w:p>
    <w:p w14:paraId="66A82E45" w14:textId="77777777" w:rsidR="00AA05BE" w:rsidRPr="00AA05BE" w:rsidRDefault="00105FA6" w:rsidP="00DD13E8">
      <w:pPr>
        <w:spacing w:after="0" w:line="255" w:lineRule="atLeast"/>
        <w:ind w:left="720" w:firstLine="720"/>
        <w:rPr>
          <w:rFonts w:eastAsia="Times New Roman"/>
        </w:rPr>
      </w:pPr>
      <w:hyperlink r:id="rId55" w:anchor="29238144" w:tooltip="8A-8E(1)" w:history="1">
        <w:r w:rsidR="00AA05BE" w:rsidRPr="00AA05BE">
          <w:rPr>
            <w:rFonts w:eastAsia="Times New Roman"/>
          </w:rPr>
          <w:t>(1)</w:t>
        </w:r>
      </w:hyperlink>
      <w:r w:rsidR="00DD13E8">
        <w:rPr>
          <w:rFonts w:eastAsia="Times New Roman"/>
        </w:rPr>
        <w:tab/>
      </w:r>
      <w:r w:rsidR="00AA05BE" w:rsidRPr="00AA05BE">
        <w:rPr>
          <w:rFonts w:eastAsia="Times New Roman"/>
        </w:rPr>
        <w:t xml:space="preserve">All contractors and subcontractors performing work on covered contracts shall permit access for representatives of the </w:t>
      </w:r>
      <w:r w:rsidR="00830A0E">
        <w:rPr>
          <w:rFonts w:eastAsia="Times New Roman"/>
        </w:rPr>
        <w:t>Town</w:t>
      </w:r>
      <w:r w:rsidR="00AA05BE" w:rsidRPr="00AA05BE">
        <w:rPr>
          <w:rFonts w:eastAsia="Times New Roman"/>
        </w:rPr>
        <w:t xml:space="preserve"> or its designees to all work sites and to all applicable records in order to monitor compliance with the provisions of this chapter.</w:t>
      </w:r>
    </w:p>
    <w:p w14:paraId="5D040D44" w14:textId="77777777" w:rsidR="00AA05BE" w:rsidRPr="00AA05BE" w:rsidRDefault="00105FA6" w:rsidP="00671EBC">
      <w:pPr>
        <w:spacing w:after="0" w:line="255" w:lineRule="atLeast"/>
        <w:ind w:left="720" w:firstLine="720"/>
        <w:rPr>
          <w:rFonts w:eastAsia="Times New Roman"/>
        </w:rPr>
      </w:pPr>
      <w:hyperlink r:id="rId56" w:anchor="29238145" w:tooltip="8A-8E(2)" w:history="1">
        <w:r w:rsidR="00AA05BE" w:rsidRPr="00AA05BE">
          <w:rPr>
            <w:rFonts w:eastAsia="Times New Roman"/>
          </w:rPr>
          <w:t>(2)</w:t>
        </w:r>
      </w:hyperlink>
      <w:r w:rsidR="00671EBC">
        <w:rPr>
          <w:rFonts w:eastAsia="Times New Roman"/>
        </w:rPr>
        <w:tab/>
      </w:r>
      <w:r w:rsidR="00AA05BE" w:rsidRPr="00AA05BE">
        <w:rPr>
          <w:rFonts w:eastAsia="Times New Roman"/>
        </w:rPr>
        <w:t xml:space="preserve">In the event the </w:t>
      </w:r>
      <w:r w:rsidR="00830A0E">
        <w:rPr>
          <w:rFonts w:eastAsia="Times New Roman"/>
        </w:rPr>
        <w:t>Town</w:t>
      </w:r>
      <w:r w:rsidR="00AA05BE" w:rsidRPr="00AA05BE">
        <w:rPr>
          <w:rFonts w:eastAsia="Times New Roman"/>
        </w:rPr>
        <w:t xml:space="preserve"> has good cause to believe that any contractor or subcontractor has failed to comply with the provisions of this chapter, the contractor or </w:t>
      </w:r>
      <w:r w:rsidR="00AA05BE" w:rsidRPr="00AA05BE">
        <w:rPr>
          <w:rFonts w:eastAsia="Times New Roman"/>
        </w:rPr>
        <w:lastRenderedPageBreak/>
        <w:t xml:space="preserve">subcontractor shall be given written notice and afforded an opportunity for a hearing before the appropriate </w:t>
      </w:r>
      <w:r w:rsidR="00830A0E">
        <w:rPr>
          <w:rFonts w:eastAsia="Times New Roman"/>
        </w:rPr>
        <w:t>Town</w:t>
      </w:r>
      <w:r w:rsidR="00AA05BE" w:rsidRPr="00AA05BE">
        <w:rPr>
          <w:rFonts w:eastAsia="Times New Roman"/>
        </w:rPr>
        <w:t xml:space="preserve"> official prior to the imposition of the sanctions set forth in this section. The decision of the respective Director(s) shall be final.</w:t>
      </w:r>
    </w:p>
    <w:p w14:paraId="7F7DE1BC" w14:textId="77777777" w:rsidR="00671EBC" w:rsidRDefault="00671EBC" w:rsidP="00AA05BE">
      <w:pPr>
        <w:spacing w:after="0" w:line="255" w:lineRule="atLeast"/>
        <w:rPr>
          <w:rFonts w:eastAsia="Times New Roman"/>
        </w:rPr>
      </w:pPr>
    </w:p>
    <w:p w14:paraId="1B49E90D" w14:textId="77777777" w:rsidR="00AA05BE" w:rsidRPr="00AA05BE" w:rsidRDefault="00105FA6" w:rsidP="00671EBC">
      <w:pPr>
        <w:spacing w:after="0" w:line="255" w:lineRule="atLeast"/>
        <w:ind w:firstLine="720"/>
        <w:rPr>
          <w:rFonts w:eastAsia="Times New Roman"/>
        </w:rPr>
      </w:pPr>
      <w:hyperlink r:id="rId57" w:anchor="29238146" w:tooltip="8A-8F" w:history="1">
        <w:r w:rsidR="00AA05BE" w:rsidRPr="00AA05BE">
          <w:rPr>
            <w:rFonts w:eastAsia="Times New Roman"/>
          </w:rPr>
          <w:t>F.</w:t>
        </w:r>
      </w:hyperlink>
      <w:r w:rsidR="00671EBC">
        <w:rPr>
          <w:rFonts w:eastAsia="Times New Roman"/>
        </w:rPr>
        <w:tab/>
      </w:r>
      <w:r w:rsidR="00830A0E">
        <w:rPr>
          <w:rFonts w:eastAsia="Times New Roman"/>
        </w:rPr>
        <w:t>Town</w:t>
      </w:r>
      <w:r w:rsidR="00AA05BE" w:rsidRPr="00AA05BE">
        <w:rPr>
          <w:rFonts w:eastAsia="Times New Roman"/>
        </w:rPr>
        <w:t xml:space="preserve"> remedies. In the event the </w:t>
      </w:r>
      <w:r w:rsidR="00830A0E">
        <w:rPr>
          <w:rFonts w:eastAsia="Times New Roman"/>
        </w:rPr>
        <w:t>Town</w:t>
      </w:r>
      <w:r w:rsidR="00AA05BE" w:rsidRPr="00AA05BE">
        <w:rPr>
          <w:rFonts w:eastAsia="Times New Roman"/>
        </w:rPr>
        <w:t xml:space="preserve"> has good cause to believe that any contractor or subcontractor on a public works project has failed to comply with the provisions of this chapter, a contractor or subcontractor shall be given written notice of his alleged noncompliance and afforded an opportunity to submit a written response to the </w:t>
      </w:r>
      <w:r w:rsidR="00830A0E">
        <w:rPr>
          <w:rFonts w:eastAsia="Times New Roman"/>
        </w:rPr>
        <w:t>Town</w:t>
      </w:r>
      <w:r w:rsidR="00AA05BE" w:rsidRPr="00AA05BE">
        <w:rPr>
          <w:rFonts w:eastAsia="Times New Roman"/>
        </w:rPr>
        <w:t xml:space="preserve">. In the event the </w:t>
      </w:r>
      <w:r w:rsidR="00830A0E">
        <w:rPr>
          <w:rFonts w:eastAsia="Times New Roman"/>
        </w:rPr>
        <w:t>Town</w:t>
      </w:r>
      <w:r w:rsidR="00AA05BE" w:rsidRPr="00AA05BE">
        <w:rPr>
          <w:rFonts w:eastAsia="Times New Roman"/>
        </w:rPr>
        <w:t xml:space="preserve"> determines any contractor or subcontractor on a public works project has failed to comply with the provisions of this chapter, it shall have available all remedies available at law or equity, which shall include but not be limited to the following:</w:t>
      </w:r>
    </w:p>
    <w:p w14:paraId="7D7E6605" w14:textId="77777777" w:rsidR="00671EBC" w:rsidRDefault="00671EBC" w:rsidP="00AA05BE">
      <w:pPr>
        <w:spacing w:after="0" w:line="255" w:lineRule="atLeast"/>
        <w:rPr>
          <w:rFonts w:eastAsia="Times New Roman"/>
        </w:rPr>
      </w:pPr>
    </w:p>
    <w:p w14:paraId="751CC6E6" w14:textId="77777777" w:rsidR="00AA05BE" w:rsidRPr="00AA05BE" w:rsidRDefault="00105FA6" w:rsidP="00671EBC">
      <w:pPr>
        <w:spacing w:after="0" w:line="255" w:lineRule="atLeast"/>
        <w:ind w:left="720" w:firstLine="720"/>
        <w:rPr>
          <w:rFonts w:eastAsia="Times New Roman"/>
        </w:rPr>
      </w:pPr>
      <w:hyperlink r:id="rId58" w:anchor="29238147" w:tooltip="8A-8F(1)" w:history="1">
        <w:r w:rsidR="00AA05BE" w:rsidRPr="00AA05BE">
          <w:rPr>
            <w:rFonts w:eastAsia="Times New Roman"/>
          </w:rPr>
          <w:t>(1)</w:t>
        </w:r>
      </w:hyperlink>
      <w:r w:rsidR="00671EBC">
        <w:rPr>
          <w:rFonts w:eastAsia="Times New Roman"/>
        </w:rPr>
        <w:tab/>
      </w:r>
      <w:r w:rsidR="00AA05BE" w:rsidRPr="00AA05BE">
        <w:rPr>
          <w:rFonts w:eastAsia="Times New Roman"/>
        </w:rPr>
        <w:t xml:space="preserve">Suspending or terminating </w:t>
      </w:r>
      <w:r w:rsidR="00671EBC">
        <w:rPr>
          <w:rFonts w:eastAsia="Times New Roman"/>
        </w:rPr>
        <w:t xml:space="preserve">the </w:t>
      </w:r>
      <w:r w:rsidR="00AA05BE" w:rsidRPr="00AA05BE">
        <w:rPr>
          <w:rFonts w:eastAsia="Times New Roman"/>
        </w:rPr>
        <w:t>contract in question.</w:t>
      </w:r>
    </w:p>
    <w:p w14:paraId="6C0753C6" w14:textId="77777777" w:rsidR="00AA05BE" w:rsidRPr="00AA05BE" w:rsidRDefault="00105FA6" w:rsidP="00671EBC">
      <w:pPr>
        <w:spacing w:after="0" w:line="255" w:lineRule="atLeast"/>
        <w:ind w:left="720" w:firstLine="720"/>
        <w:rPr>
          <w:rFonts w:eastAsia="Times New Roman"/>
        </w:rPr>
      </w:pPr>
      <w:hyperlink r:id="rId59" w:anchor="29238148" w:tooltip="8A-8F(2)" w:history="1">
        <w:r w:rsidR="00AA05BE" w:rsidRPr="00AA05BE">
          <w:rPr>
            <w:rFonts w:eastAsia="Times New Roman"/>
          </w:rPr>
          <w:t>(2)</w:t>
        </w:r>
      </w:hyperlink>
      <w:r w:rsidR="00671EBC">
        <w:rPr>
          <w:rFonts w:eastAsia="Times New Roman"/>
        </w:rPr>
        <w:tab/>
      </w:r>
      <w:r w:rsidR="00AA05BE" w:rsidRPr="00AA05BE">
        <w:rPr>
          <w:rFonts w:eastAsia="Times New Roman"/>
        </w:rPr>
        <w:t>Completing the public works project with a different contractor or subcontractor and require the original contractor or subcontractor to pay all damages and costs in utilizing a substitute contractor or subcontractor and/or make claim on its performance bond.</w:t>
      </w:r>
    </w:p>
    <w:p w14:paraId="7025B442" w14:textId="77777777" w:rsidR="00AA05BE" w:rsidRPr="00AA05BE" w:rsidRDefault="00105FA6" w:rsidP="00671EBC">
      <w:pPr>
        <w:spacing w:after="0" w:line="255" w:lineRule="atLeast"/>
        <w:ind w:left="720" w:firstLine="720"/>
        <w:rPr>
          <w:rFonts w:eastAsia="Times New Roman"/>
        </w:rPr>
      </w:pPr>
      <w:hyperlink r:id="rId60" w:anchor="29238149" w:tooltip="8A-8F(3)" w:history="1">
        <w:r w:rsidR="00AA05BE" w:rsidRPr="00AA05BE">
          <w:rPr>
            <w:rFonts w:eastAsia="Times New Roman"/>
          </w:rPr>
          <w:t>(3)</w:t>
        </w:r>
      </w:hyperlink>
      <w:r w:rsidR="00671EBC">
        <w:rPr>
          <w:rFonts w:eastAsia="Times New Roman"/>
        </w:rPr>
        <w:tab/>
      </w:r>
      <w:r w:rsidR="00AA05BE" w:rsidRPr="00AA05BE">
        <w:rPr>
          <w:rFonts w:eastAsia="Times New Roman"/>
        </w:rPr>
        <w:t xml:space="preserve">Debarring the developer, contractor or subcontractor from eligibility for future </w:t>
      </w:r>
      <w:r w:rsidR="00830A0E">
        <w:rPr>
          <w:rFonts w:eastAsia="Times New Roman"/>
        </w:rPr>
        <w:t>Town</w:t>
      </w:r>
      <w:r w:rsidR="00AA05BE" w:rsidRPr="00AA05BE">
        <w:rPr>
          <w:rFonts w:eastAsia="Times New Roman"/>
        </w:rPr>
        <w:t xml:space="preserve"> contracts.</w:t>
      </w:r>
    </w:p>
    <w:p w14:paraId="71814661" w14:textId="77777777" w:rsidR="00AA05BE" w:rsidRPr="00AA05BE" w:rsidRDefault="00105FA6" w:rsidP="00671EBC">
      <w:pPr>
        <w:spacing w:after="0" w:line="255" w:lineRule="atLeast"/>
        <w:ind w:left="720" w:firstLine="720"/>
        <w:rPr>
          <w:rFonts w:eastAsia="Times New Roman"/>
        </w:rPr>
      </w:pPr>
      <w:hyperlink r:id="rId61" w:anchor="29238150" w:tooltip="8A-8F(4)" w:history="1">
        <w:r w:rsidR="00AA05BE" w:rsidRPr="00AA05BE">
          <w:rPr>
            <w:rFonts w:eastAsia="Times New Roman"/>
          </w:rPr>
          <w:t>(4)</w:t>
        </w:r>
      </w:hyperlink>
      <w:r w:rsidR="00671EBC">
        <w:rPr>
          <w:rFonts w:eastAsia="Times New Roman"/>
        </w:rPr>
        <w:tab/>
      </w:r>
      <w:r w:rsidR="00AA05BE" w:rsidRPr="00AA05BE">
        <w:rPr>
          <w:rFonts w:eastAsia="Times New Roman"/>
        </w:rPr>
        <w:t>Assessing liquidated damages in the amount of 5% of the value of the contract in question.</w:t>
      </w:r>
    </w:p>
    <w:p w14:paraId="0775E191" w14:textId="77777777" w:rsidR="00AA05BE" w:rsidRPr="00AA05BE" w:rsidRDefault="00105FA6" w:rsidP="00671EBC">
      <w:pPr>
        <w:spacing w:after="0" w:line="255" w:lineRule="atLeast"/>
        <w:ind w:left="720" w:firstLine="720"/>
        <w:rPr>
          <w:rFonts w:eastAsia="Times New Roman"/>
        </w:rPr>
      </w:pPr>
      <w:hyperlink r:id="rId62" w:anchor="29238151" w:tooltip="8A-8F(5)" w:history="1">
        <w:r w:rsidR="00AA05BE" w:rsidRPr="00AA05BE">
          <w:rPr>
            <w:rFonts w:eastAsia="Times New Roman"/>
          </w:rPr>
          <w:t>(5)</w:t>
        </w:r>
      </w:hyperlink>
      <w:r w:rsidR="00671EBC">
        <w:rPr>
          <w:rFonts w:eastAsia="Times New Roman"/>
        </w:rPr>
        <w:tab/>
      </w:r>
      <w:r w:rsidR="00AA05BE" w:rsidRPr="00AA05BE">
        <w:rPr>
          <w:rFonts w:eastAsia="Times New Roman"/>
        </w:rPr>
        <w:t>For late filing of any report or record or the prohibition of any access required for same under Subsection</w:t>
      </w:r>
      <w:r w:rsidR="00671EBC">
        <w:rPr>
          <w:rFonts w:eastAsia="Times New Roman"/>
        </w:rPr>
        <w:t xml:space="preserve"> </w:t>
      </w:r>
      <w:hyperlink r:id="rId63" w:anchor="29238134" w:history="1">
        <w:r w:rsidR="00AA05BE" w:rsidRPr="00AA05BE">
          <w:rPr>
            <w:rFonts w:eastAsia="Times New Roman"/>
            <w:b/>
            <w:bCs/>
          </w:rPr>
          <w:t>C</w:t>
        </w:r>
      </w:hyperlink>
      <w:r w:rsidR="00AA05BE" w:rsidRPr="00AA05BE">
        <w:rPr>
          <w:rFonts w:eastAsia="Times New Roman"/>
        </w:rPr>
        <w:t>,</w:t>
      </w:r>
      <w:r w:rsidR="00671EBC">
        <w:rPr>
          <w:rFonts w:eastAsia="Times New Roman"/>
        </w:rPr>
        <w:t xml:space="preserve"> </w:t>
      </w:r>
      <w:hyperlink r:id="rId64" w:anchor="29238142" w:history="1">
        <w:r w:rsidR="00AA05BE" w:rsidRPr="00AA05BE">
          <w:rPr>
            <w:rFonts w:eastAsia="Times New Roman"/>
            <w:b/>
            <w:bCs/>
          </w:rPr>
          <w:t>D</w:t>
        </w:r>
      </w:hyperlink>
      <w:r w:rsidR="00671EBC">
        <w:rPr>
          <w:rFonts w:eastAsia="Times New Roman"/>
        </w:rPr>
        <w:t xml:space="preserve"> </w:t>
      </w:r>
      <w:r w:rsidR="00AA05BE" w:rsidRPr="00AA05BE">
        <w:rPr>
          <w:rFonts w:eastAsia="Times New Roman"/>
        </w:rPr>
        <w:t>or</w:t>
      </w:r>
      <w:r w:rsidR="00671EBC">
        <w:rPr>
          <w:rFonts w:eastAsia="Times New Roman"/>
        </w:rPr>
        <w:t xml:space="preserve"> </w:t>
      </w:r>
      <w:hyperlink r:id="rId65" w:anchor="29238143" w:history="1">
        <w:r w:rsidR="00AA05BE" w:rsidRPr="00AA05BE">
          <w:rPr>
            <w:rFonts w:eastAsia="Times New Roman"/>
            <w:b/>
            <w:bCs/>
          </w:rPr>
          <w:t>E</w:t>
        </w:r>
      </w:hyperlink>
      <w:r w:rsidR="00671EBC">
        <w:rPr>
          <w:rFonts w:eastAsia="Times New Roman"/>
        </w:rPr>
        <w:t xml:space="preserve"> </w:t>
      </w:r>
      <w:r w:rsidR="00AA05BE" w:rsidRPr="00AA05BE">
        <w:rPr>
          <w:rFonts w:eastAsia="Times New Roman"/>
        </w:rPr>
        <w:t>hereof, a payment of $1,000 per day for each day that the report is late for up to 15 days shall apply. After 15 days the failure to provide same shall constitute a material breach and the above remedies shall apply.</w:t>
      </w:r>
    </w:p>
    <w:p w14:paraId="505B218F" w14:textId="77777777" w:rsidR="00AA05BE" w:rsidRPr="00AA05BE" w:rsidRDefault="00105FA6" w:rsidP="00671EBC">
      <w:pPr>
        <w:spacing w:after="0" w:line="255" w:lineRule="atLeast"/>
        <w:ind w:left="720" w:firstLine="720"/>
        <w:rPr>
          <w:rFonts w:eastAsia="Times New Roman"/>
        </w:rPr>
      </w:pPr>
      <w:hyperlink r:id="rId66" w:anchor="29238152" w:tooltip="8A-8F(6)" w:history="1">
        <w:r w:rsidR="00AA05BE" w:rsidRPr="00AA05BE">
          <w:rPr>
            <w:rFonts w:eastAsia="Times New Roman"/>
          </w:rPr>
          <w:t>(6)</w:t>
        </w:r>
      </w:hyperlink>
      <w:r w:rsidR="00671EBC">
        <w:rPr>
          <w:rFonts w:eastAsia="Times New Roman"/>
        </w:rPr>
        <w:tab/>
      </w:r>
      <w:r w:rsidR="00AA05BE" w:rsidRPr="00AA05BE">
        <w:rPr>
          <w:rFonts w:eastAsia="Times New Roman"/>
        </w:rPr>
        <w:t>Such other remedies available at law or in equity.</w:t>
      </w:r>
    </w:p>
    <w:p w14:paraId="53235965" w14:textId="77777777" w:rsidR="004F1D1A" w:rsidRDefault="004F1D1A" w:rsidP="004F1D1A">
      <w:pPr>
        <w:spacing w:before="240" w:after="100" w:afterAutospacing="1" w:line="240" w:lineRule="auto"/>
        <w:outlineLvl w:val="3"/>
        <w:rPr>
          <w:rFonts w:eastAsia="Times New Roman"/>
        </w:rPr>
      </w:pPr>
    </w:p>
    <w:p w14:paraId="0E29477E" w14:textId="77777777" w:rsidR="004F1D1A" w:rsidRDefault="004F1D1A" w:rsidP="004F1D1A">
      <w:pPr>
        <w:spacing w:before="240" w:after="100" w:afterAutospacing="1" w:line="240" w:lineRule="auto"/>
        <w:outlineLvl w:val="3"/>
        <w:rPr>
          <w:rFonts w:eastAsia="Times New Roman"/>
        </w:rPr>
      </w:pPr>
    </w:p>
    <w:p w14:paraId="60A87168" w14:textId="77777777" w:rsidR="004F1D1A" w:rsidRDefault="00AA05BE" w:rsidP="004F1D1A">
      <w:pPr>
        <w:spacing w:before="240" w:after="100" w:afterAutospacing="1" w:line="240" w:lineRule="auto"/>
        <w:outlineLvl w:val="3"/>
        <w:rPr>
          <w:rFonts w:eastAsia="Times New Roman"/>
        </w:rPr>
      </w:pPr>
      <w:r w:rsidRPr="00AA05BE">
        <w:rPr>
          <w:rFonts w:eastAsia="Times New Roman"/>
        </w:rPr>
        <w:t>§</w:t>
      </w:r>
      <w:r w:rsidR="00671EBC">
        <w:rPr>
          <w:rFonts w:eastAsia="Times New Roman"/>
        </w:rPr>
        <w:t>110</w:t>
      </w:r>
      <w:r w:rsidRPr="00AA05BE">
        <w:rPr>
          <w:rFonts w:eastAsia="Times New Roman"/>
        </w:rPr>
        <w:t>-9. Implementation.</w:t>
      </w:r>
    </w:p>
    <w:p w14:paraId="39138B4F" w14:textId="77777777" w:rsidR="00AA05BE" w:rsidRPr="00AA05BE" w:rsidRDefault="00105FA6" w:rsidP="004F1D1A">
      <w:pPr>
        <w:spacing w:before="240" w:after="100" w:afterAutospacing="1" w:line="240" w:lineRule="auto"/>
        <w:outlineLvl w:val="3"/>
        <w:rPr>
          <w:rFonts w:eastAsia="Times New Roman"/>
        </w:rPr>
      </w:pPr>
      <w:hyperlink r:id="rId67" w:anchor="29238154" w:tooltip="8A-9A" w:history="1">
        <w:r w:rsidR="00AA05BE" w:rsidRPr="00AA05BE">
          <w:rPr>
            <w:rFonts w:eastAsia="Times New Roman"/>
          </w:rPr>
          <w:t>A.</w:t>
        </w:r>
      </w:hyperlink>
      <w:r w:rsidR="00671EBC">
        <w:rPr>
          <w:rFonts w:eastAsia="Times New Roman"/>
        </w:rPr>
        <w:tab/>
      </w:r>
      <w:r w:rsidR="00AA05BE" w:rsidRPr="00AA05BE">
        <w:rPr>
          <w:rFonts w:eastAsia="Times New Roman"/>
        </w:rPr>
        <w:t xml:space="preserve">Any advertisement for a public works project published 60 days or more following the effective date of the chapter shall contain provisions conditioning the award of any contract to </w:t>
      </w:r>
      <w:proofErr w:type="gramStart"/>
      <w:r w:rsidR="00AA05BE" w:rsidRPr="00AA05BE">
        <w:rPr>
          <w:rFonts w:eastAsia="Times New Roman"/>
        </w:rPr>
        <w:t>be in compliance with</w:t>
      </w:r>
      <w:proofErr w:type="gramEnd"/>
      <w:r w:rsidR="00AA05BE" w:rsidRPr="00AA05BE">
        <w:rPr>
          <w:rFonts w:eastAsia="Times New Roman"/>
        </w:rPr>
        <w:t xml:space="preserve"> this chapter.</w:t>
      </w:r>
    </w:p>
    <w:p w14:paraId="3DD41816" w14:textId="77777777" w:rsidR="00AA05BE" w:rsidRPr="00AA05BE" w:rsidRDefault="00105FA6" w:rsidP="00671EBC">
      <w:pPr>
        <w:spacing w:after="0" w:line="255" w:lineRule="atLeast"/>
        <w:ind w:firstLine="720"/>
        <w:rPr>
          <w:rFonts w:eastAsia="Times New Roman"/>
        </w:rPr>
      </w:pPr>
      <w:hyperlink r:id="rId68" w:anchor="29238156" w:tooltip="8A-9C" w:history="1">
        <w:r w:rsidR="00671EBC">
          <w:rPr>
            <w:rFonts w:eastAsia="Times New Roman"/>
          </w:rPr>
          <w:t>B.</w:t>
        </w:r>
      </w:hyperlink>
      <w:r w:rsidR="00671EBC">
        <w:rPr>
          <w:rFonts w:eastAsia="Times New Roman"/>
        </w:rPr>
        <w:tab/>
      </w:r>
      <w:r w:rsidR="00AA05BE" w:rsidRPr="00AA05BE">
        <w:rPr>
          <w:rFonts w:eastAsia="Times New Roman"/>
        </w:rPr>
        <w:t>The Mayor or his designees may promulgate regulations or policies implementing this chapter.</w:t>
      </w:r>
    </w:p>
    <w:p w14:paraId="0CACDB49" w14:textId="77777777" w:rsidR="003A551D" w:rsidRDefault="003A551D"/>
    <w:p w14:paraId="5E654A72" w14:textId="77777777" w:rsidR="004F1D1A" w:rsidRDefault="004F1D1A" w:rsidP="004F1D1A">
      <w:pPr>
        <w:autoSpaceDE w:val="0"/>
        <w:autoSpaceDN w:val="0"/>
        <w:adjustRightInd w:val="0"/>
        <w:spacing w:after="0" w:line="240" w:lineRule="auto"/>
        <w:rPr>
          <w:u w:val="single"/>
        </w:rPr>
      </w:pPr>
      <w:r w:rsidRPr="004F1D1A">
        <w:rPr>
          <w:u w:val="single"/>
        </w:rPr>
        <w:t>Section 2</w:t>
      </w:r>
    </w:p>
    <w:p w14:paraId="6EE5E9D4" w14:textId="77777777" w:rsidR="004F1D1A" w:rsidRDefault="004F1D1A" w:rsidP="004F1D1A">
      <w:pPr>
        <w:autoSpaceDE w:val="0"/>
        <w:autoSpaceDN w:val="0"/>
        <w:adjustRightInd w:val="0"/>
        <w:spacing w:after="0" w:line="240" w:lineRule="auto"/>
        <w:rPr>
          <w:b/>
          <w:color w:val="000000"/>
          <w:u w:val="single"/>
        </w:rPr>
      </w:pPr>
    </w:p>
    <w:p w14:paraId="054851DF" w14:textId="77777777" w:rsidR="004F1D1A" w:rsidRPr="003A005D" w:rsidRDefault="004F1D1A" w:rsidP="004F1D1A">
      <w:pPr>
        <w:autoSpaceDE w:val="0"/>
        <w:autoSpaceDN w:val="0"/>
        <w:adjustRightInd w:val="0"/>
        <w:spacing w:after="0" w:line="240" w:lineRule="auto"/>
        <w:rPr>
          <w:color w:val="000000"/>
        </w:rPr>
      </w:pPr>
      <w:r w:rsidRPr="003462C7">
        <w:rPr>
          <w:b/>
          <w:color w:val="000000"/>
          <w:u w:val="single"/>
        </w:rPr>
        <w:t>Severability.</w:t>
      </w:r>
      <w:r w:rsidRPr="003A005D">
        <w:rPr>
          <w:color w:val="000000"/>
        </w:rPr>
        <w:t xml:space="preserve">  The various parts, sections and clauses of this Ordinance are hereby declared to be severable.  If any part, sentence, paragraph, section or clause is adjudged unconstitutional or invalid by a court of competent jurisdiction, the remainder off this Ordinance shall not be affected thereby.</w:t>
      </w:r>
    </w:p>
    <w:p w14:paraId="42798232" w14:textId="77777777" w:rsidR="004F1D1A" w:rsidRPr="003A005D" w:rsidRDefault="004F1D1A" w:rsidP="004F1D1A">
      <w:pPr>
        <w:autoSpaceDE w:val="0"/>
        <w:autoSpaceDN w:val="0"/>
        <w:adjustRightInd w:val="0"/>
        <w:spacing w:after="0" w:line="240" w:lineRule="auto"/>
        <w:rPr>
          <w:color w:val="000000"/>
        </w:rPr>
      </w:pPr>
      <w:r w:rsidRPr="003A005D">
        <w:rPr>
          <w:color w:val="000000"/>
        </w:rPr>
        <w:lastRenderedPageBreak/>
        <w:t xml:space="preserve"> </w:t>
      </w:r>
    </w:p>
    <w:p w14:paraId="4A849C1E" w14:textId="77777777" w:rsidR="004F1D1A" w:rsidRPr="00997465" w:rsidRDefault="004F1D1A" w:rsidP="004F1D1A">
      <w:pPr>
        <w:autoSpaceDE w:val="0"/>
        <w:autoSpaceDN w:val="0"/>
        <w:adjustRightInd w:val="0"/>
        <w:spacing w:after="0" w:line="240" w:lineRule="auto"/>
        <w:rPr>
          <w:color w:val="000000"/>
          <w:u w:val="single"/>
        </w:rPr>
      </w:pPr>
      <w:r w:rsidRPr="00997465">
        <w:rPr>
          <w:color w:val="000000"/>
          <w:u w:val="single"/>
        </w:rPr>
        <w:t>Section 3</w:t>
      </w:r>
    </w:p>
    <w:p w14:paraId="5C661093" w14:textId="77777777" w:rsidR="004F1D1A" w:rsidRPr="003A005D" w:rsidRDefault="004F1D1A" w:rsidP="004F1D1A">
      <w:pPr>
        <w:autoSpaceDE w:val="0"/>
        <w:autoSpaceDN w:val="0"/>
        <w:adjustRightInd w:val="0"/>
        <w:spacing w:after="0" w:line="240" w:lineRule="auto"/>
        <w:rPr>
          <w:b/>
          <w:color w:val="000000"/>
          <w:u w:val="single"/>
        </w:rPr>
      </w:pPr>
    </w:p>
    <w:p w14:paraId="5296C3E6" w14:textId="77777777" w:rsidR="004F1D1A" w:rsidRPr="003A005D" w:rsidRDefault="004F1D1A" w:rsidP="004F1D1A">
      <w:pPr>
        <w:autoSpaceDE w:val="0"/>
        <w:autoSpaceDN w:val="0"/>
        <w:adjustRightInd w:val="0"/>
        <w:spacing w:after="0" w:line="240" w:lineRule="auto"/>
        <w:rPr>
          <w:color w:val="000000"/>
        </w:rPr>
      </w:pPr>
      <w:r w:rsidRPr="003462C7">
        <w:rPr>
          <w:b/>
          <w:color w:val="000000"/>
          <w:u w:val="single"/>
        </w:rPr>
        <w:t>Repealer.</w:t>
      </w:r>
      <w:r w:rsidRPr="003A005D">
        <w:rPr>
          <w:color w:val="000000"/>
        </w:rPr>
        <w:t xml:space="preserve">  Any ordinances or parts thereof in conflict with the provisions of this Ordinance are hereby repealed as to their inconsistencies only.</w:t>
      </w:r>
    </w:p>
    <w:p w14:paraId="7CE628FD" w14:textId="77777777" w:rsidR="004F1D1A" w:rsidRPr="003A005D" w:rsidRDefault="004F1D1A" w:rsidP="004F1D1A">
      <w:pPr>
        <w:autoSpaceDE w:val="0"/>
        <w:autoSpaceDN w:val="0"/>
        <w:adjustRightInd w:val="0"/>
        <w:spacing w:after="0" w:line="240" w:lineRule="auto"/>
        <w:rPr>
          <w:color w:val="000000"/>
        </w:rPr>
      </w:pPr>
    </w:p>
    <w:p w14:paraId="24BF7B55" w14:textId="77777777" w:rsidR="004F1D1A" w:rsidRPr="00997465" w:rsidRDefault="004F1D1A" w:rsidP="004F1D1A">
      <w:pPr>
        <w:autoSpaceDE w:val="0"/>
        <w:autoSpaceDN w:val="0"/>
        <w:adjustRightInd w:val="0"/>
        <w:spacing w:after="0" w:line="240" w:lineRule="auto"/>
        <w:rPr>
          <w:color w:val="000000"/>
          <w:u w:val="single"/>
        </w:rPr>
      </w:pPr>
      <w:r w:rsidRPr="00997465">
        <w:rPr>
          <w:color w:val="000000"/>
          <w:u w:val="single"/>
        </w:rPr>
        <w:t xml:space="preserve">Section 4 </w:t>
      </w:r>
    </w:p>
    <w:p w14:paraId="60EB2473" w14:textId="77777777" w:rsidR="004F1D1A" w:rsidRPr="003A005D" w:rsidRDefault="004F1D1A" w:rsidP="004F1D1A">
      <w:pPr>
        <w:autoSpaceDE w:val="0"/>
        <w:autoSpaceDN w:val="0"/>
        <w:adjustRightInd w:val="0"/>
        <w:spacing w:after="0" w:line="240" w:lineRule="auto"/>
        <w:rPr>
          <w:b/>
          <w:color w:val="000000"/>
          <w:u w:val="single"/>
        </w:rPr>
      </w:pPr>
    </w:p>
    <w:p w14:paraId="37E22EF0" w14:textId="77777777" w:rsidR="004F1D1A" w:rsidRPr="003A005D" w:rsidRDefault="004F1D1A" w:rsidP="004F1D1A">
      <w:pPr>
        <w:autoSpaceDE w:val="0"/>
        <w:autoSpaceDN w:val="0"/>
        <w:adjustRightInd w:val="0"/>
        <w:spacing w:after="0" w:line="240" w:lineRule="auto"/>
        <w:rPr>
          <w:color w:val="000000"/>
        </w:rPr>
      </w:pPr>
      <w:r w:rsidRPr="003462C7">
        <w:rPr>
          <w:b/>
          <w:color w:val="000000"/>
          <w:u w:val="single"/>
        </w:rPr>
        <w:t>Effective Date.</w:t>
      </w:r>
      <w:r w:rsidRPr="003A005D">
        <w:rPr>
          <w:color w:val="000000"/>
        </w:rPr>
        <w:t xml:space="preserve">  This Ordinance shall take effect upon final passage and publication as provided by law.</w:t>
      </w:r>
    </w:p>
    <w:p w14:paraId="7B2F7AE3" w14:textId="77777777" w:rsidR="004F1D1A" w:rsidRPr="003A005D" w:rsidRDefault="004F1D1A" w:rsidP="004F1D1A">
      <w:pPr>
        <w:spacing w:after="0" w:line="240" w:lineRule="auto"/>
      </w:pPr>
    </w:p>
    <w:p w14:paraId="678A3E2A" w14:textId="77777777" w:rsidR="004F1D1A" w:rsidRPr="003A005D" w:rsidRDefault="004F1D1A" w:rsidP="004F1D1A">
      <w:pPr>
        <w:autoSpaceDE w:val="0"/>
        <w:autoSpaceDN w:val="0"/>
        <w:adjustRightInd w:val="0"/>
        <w:spacing w:after="0" w:line="240" w:lineRule="auto"/>
        <w:rPr>
          <w:b/>
          <w:bCs/>
          <w:color w:val="000000"/>
        </w:rPr>
      </w:pPr>
      <w:r w:rsidRPr="003A005D">
        <w:rPr>
          <w:b/>
          <w:bCs/>
          <w:color w:val="000000"/>
        </w:rPr>
        <w:t>ATTEST:</w:t>
      </w:r>
      <w:r w:rsidRPr="003A005D">
        <w:rPr>
          <w:b/>
          <w:bCs/>
          <w:color w:val="000000"/>
        </w:rPr>
        <w:tab/>
      </w:r>
      <w:r w:rsidRPr="003A005D">
        <w:rPr>
          <w:b/>
          <w:bCs/>
          <w:color w:val="000000"/>
        </w:rPr>
        <w:tab/>
      </w:r>
      <w:r w:rsidRPr="003A005D">
        <w:rPr>
          <w:b/>
          <w:bCs/>
          <w:color w:val="000000"/>
        </w:rPr>
        <w:tab/>
      </w:r>
      <w:r w:rsidRPr="003A005D">
        <w:rPr>
          <w:b/>
          <w:bCs/>
          <w:color w:val="000000"/>
        </w:rPr>
        <w:tab/>
      </w:r>
      <w:r w:rsidRPr="003A005D">
        <w:rPr>
          <w:b/>
          <w:bCs/>
          <w:color w:val="000000"/>
        </w:rPr>
        <w:tab/>
      </w:r>
      <w:r w:rsidRPr="003A005D">
        <w:rPr>
          <w:b/>
          <w:bCs/>
          <w:color w:val="000000"/>
        </w:rPr>
        <w:tab/>
      </w:r>
      <w:r w:rsidRPr="003A005D">
        <w:rPr>
          <w:b/>
          <w:bCs/>
          <w:color w:val="000000"/>
        </w:rPr>
        <w:tab/>
        <w:t>TOWN OF PHILLIPSBURG</w:t>
      </w:r>
    </w:p>
    <w:p w14:paraId="3D7FBA15" w14:textId="77777777" w:rsidR="004F1D1A" w:rsidRPr="003A005D" w:rsidRDefault="004F1D1A" w:rsidP="004F1D1A">
      <w:pPr>
        <w:autoSpaceDE w:val="0"/>
        <w:autoSpaceDN w:val="0"/>
        <w:adjustRightInd w:val="0"/>
        <w:spacing w:after="0" w:line="240" w:lineRule="auto"/>
        <w:rPr>
          <w:b/>
          <w:bCs/>
          <w:color w:val="000000"/>
        </w:rPr>
      </w:pPr>
    </w:p>
    <w:p w14:paraId="681295E3" w14:textId="77777777" w:rsidR="004F1D1A" w:rsidRPr="003A005D" w:rsidRDefault="004F1D1A" w:rsidP="004F1D1A">
      <w:pPr>
        <w:autoSpaceDE w:val="0"/>
        <w:autoSpaceDN w:val="0"/>
        <w:adjustRightInd w:val="0"/>
        <w:spacing w:after="0" w:line="240" w:lineRule="auto"/>
        <w:rPr>
          <w:b/>
          <w:bCs/>
          <w:color w:val="000000"/>
        </w:rPr>
      </w:pPr>
      <w:r w:rsidRPr="003A005D">
        <w:rPr>
          <w:b/>
          <w:bCs/>
          <w:color w:val="000000"/>
        </w:rPr>
        <w:t>_________________________</w:t>
      </w:r>
      <w:r w:rsidRPr="003A005D">
        <w:rPr>
          <w:b/>
          <w:bCs/>
          <w:color w:val="000000"/>
        </w:rPr>
        <w:tab/>
      </w:r>
      <w:r w:rsidRPr="003A005D">
        <w:rPr>
          <w:b/>
          <w:bCs/>
          <w:color w:val="000000"/>
        </w:rPr>
        <w:tab/>
      </w:r>
      <w:r w:rsidRPr="003A005D">
        <w:rPr>
          <w:b/>
          <w:bCs/>
          <w:color w:val="000000"/>
        </w:rPr>
        <w:tab/>
      </w:r>
      <w:r w:rsidRPr="003A005D">
        <w:rPr>
          <w:b/>
          <w:bCs/>
          <w:color w:val="000000"/>
        </w:rPr>
        <w:tab/>
        <w:t>___________________________</w:t>
      </w:r>
      <w:r w:rsidRPr="003A005D">
        <w:rPr>
          <w:b/>
          <w:bCs/>
          <w:color w:val="000000"/>
        </w:rPr>
        <w:tab/>
      </w:r>
    </w:p>
    <w:p w14:paraId="2C0D12A3" w14:textId="77777777" w:rsidR="004F1D1A" w:rsidRPr="003A005D" w:rsidRDefault="004F1D1A" w:rsidP="004F1D1A">
      <w:pPr>
        <w:autoSpaceDE w:val="0"/>
        <w:autoSpaceDN w:val="0"/>
        <w:adjustRightInd w:val="0"/>
        <w:spacing w:after="0" w:line="240" w:lineRule="auto"/>
        <w:rPr>
          <w:color w:val="000000"/>
        </w:rPr>
      </w:pPr>
      <w:r w:rsidRPr="003A005D">
        <w:rPr>
          <w:color w:val="000000"/>
        </w:rPr>
        <w:t>VICTORIA L. KLEINER, RMC</w:t>
      </w:r>
      <w:r w:rsidRPr="003A005D">
        <w:rPr>
          <w:color w:val="000000"/>
        </w:rPr>
        <w:tab/>
      </w:r>
      <w:r w:rsidRPr="003A005D">
        <w:rPr>
          <w:color w:val="000000"/>
        </w:rPr>
        <w:tab/>
      </w:r>
      <w:r w:rsidRPr="003A005D">
        <w:rPr>
          <w:color w:val="000000"/>
        </w:rPr>
        <w:tab/>
      </w:r>
      <w:r w:rsidRPr="003A005D">
        <w:rPr>
          <w:color w:val="000000"/>
        </w:rPr>
        <w:tab/>
        <w:t>STEPHEN R. ELLIS</w:t>
      </w:r>
    </w:p>
    <w:p w14:paraId="0C90C3A5" w14:textId="77777777" w:rsidR="004F1D1A" w:rsidRPr="003A005D" w:rsidRDefault="004F1D1A" w:rsidP="004F1D1A">
      <w:pPr>
        <w:autoSpaceDE w:val="0"/>
        <w:autoSpaceDN w:val="0"/>
        <w:adjustRightInd w:val="0"/>
        <w:spacing w:after="0" w:line="240" w:lineRule="auto"/>
        <w:rPr>
          <w:color w:val="000000"/>
        </w:rPr>
      </w:pPr>
      <w:r w:rsidRPr="003A005D">
        <w:rPr>
          <w:color w:val="000000"/>
        </w:rPr>
        <w:t>Municipal Clerk</w:t>
      </w:r>
      <w:r w:rsidRPr="003A005D">
        <w:rPr>
          <w:color w:val="000000"/>
        </w:rPr>
        <w:tab/>
      </w:r>
      <w:r w:rsidRPr="003A005D">
        <w:rPr>
          <w:color w:val="000000"/>
        </w:rPr>
        <w:tab/>
      </w:r>
      <w:r w:rsidRPr="003A005D">
        <w:rPr>
          <w:color w:val="000000"/>
        </w:rPr>
        <w:tab/>
      </w:r>
      <w:r w:rsidRPr="003A005D">
        <w:rPr>
          <w:color w:val="000000"/>
        </w:rPr>
        <w:tab/>
      </w:r>
      <w:r w:rsidRPr="003A005D">
        <w:rPr>
          <w:color w:val="000000"/>
        </w:rPr>
        <w:tab/>
      </w:r>
      <w:r w:rsidRPr="003A005D">
        <w:rPr>
          <w:color w:val="000000"/>
        </w:rPr>
        <w:tab/>
        <w:t>Mayor</w:t>
      </w:r>
    </w:p>
    <w:p w14:paraId="28AE4EE9" w14:textId="77777777" w:rsidR="004F1D1A" w:rsidRPr="003A005D" w:rsidRDefault="004F1D1A" w:rsidP="004F1D1A">
      <w:pPr>
        <w:autoSpaceDE w:val="0"/>
        <w:autoSpaceDN w:val="0"/>
        <w:adjustRightInd w:val="0"/>
        <w:spacing w:after="0" w:line="240" w:lineRule="auto"/>
        <w:rPr>
          <w:color w:val="000000"/>
        </w:rPr>
      </w:pPr>
      <w:r w:rsidRPr="003A005D">
        <w:rPr>
          <w:color w:val="000000"/>
        </w:rPr>
        <w:t>DATED:</w:t>
      </w:r>
    </w:p>
    <w:p w14:paraId="4215FC70" w14:textId="77777777" w:rsidR="004F1D1A" w:rsidRPr="003A005D" w:rsidRDefault="004F1D1A" w:rsidP="004F1D1A">
      <w:pPr>
        <w:autoSpaceDE w:val="0"/>
        <w:autoSpaceDN w:val="0"/>
        <w:adjustRightInd w:val="0"/>
        <w:spacing w:after="0" w:line="240" w:lineRule="auto"/>
        <w:jc w:val="center"/>
        <w:rPr>
          <w:color w:val="000000"/>
        </w:rPr>
      </w:pPr>
    </w:p>
    <w:p w14:paraId="60822C94" w14:textId="77777777" w:rsidR="004F1D1A" w:rsidRPr="003A005D" w:rsidRDefault="004F1D1A" w:rsidP="004F1D1A">
      <w:pPr>
        <w:autoSpaceDE w:val="0"/>
        <w:autoSpaceDN w:val="0"/>
        <w:adjustRightInd w:val="0"/>
        <w:spacing w:after="0" w:line="240" w:lineRule="auto"/>
        <w:jc w:val="center"/>
        <w:rPr>
          <w:b/>
          <w:bCs/>
          <w:color w:val="000000"/>
          <w:u w:val="words"/>
        </w:rPr>
      </w:pPr>
      <w:r w:rsidRPr="003A005D">
        <w:rPr>
          <w:b/>
          <w:bCs/>
          <w:color w:val="000000"/>
          <w:u w:val="words"/>
        </w:rPr>
        <w:t>CERTIFICATION</w:t>
      </w:r>
    </w:p>
    <w:p w14:paraId="7CF50613" w14:textId="77777777" w:rsidR="004F1D1A" w:rsidRPr="003A005D" w:rsidRDefault="004F1D1A" w:rsidP="004F1D1A">
      <w:pPr>
        <w:autoSpaceDE w:val="0"/>
        <w:autoSpaceDN w:val="0"/>
        <w:adjustRightInd w:val="0"/>
        <w:spacing w:after="0" w:line="240" w:lineRule="auto"/>
        <w:jc w:val="center"/>
        <w:rPr>
          <w:b/>
          <w:bCs/>
          <w:color w:val="000000"/>
          <w:u w:val="words"/>
        </w:rPr>
      </w:pPr>
    </w:p>
    <w:p w14:paraId="5EF6FEB6" w14:textId="77777777" w:rsidR="004F1D1A" w:rsidRPr="003A005D" w:rsidRDefault="004F1D1A" w:rsidP="004F1D1A">
      <w:pPr>
        <w:autoSpaceDE w:val="0"/>
        <w:autoSpaceDN w:val="0"/>
        <w:adjustRightInd w:val="0"/>
        <w:spacing w:after="0" w:line="240" w:lineRule="auto"/>
        <w:jc w:val="center"/>
        <w:rPr>
          <w:b/>
          <w:bCs/>
          <w:color w:val="000000"/>
          <w:u w:val="words"/>
        </w:rPr>
      </w:pPr>
    </w:p>
    <w:p w14:paraId="4496770A" w14:textId="69A82A52" w:rsidR="004F1D1A" w:rsidRPr="003A005D" w:rsidRDefault="004F1D1A" w:rsidP="004F1D1A">
      <w:pPr>
        <w:autoSpaceDE w:val="0"/>
        <w:autoSpaceDN w:val="0"/>
        <w:adjustRightInd w:val="0"/>
        <w:spacing w:after="0" w:line="240" w:lineRule="auto"/>
        <w:rPr>
          <w:color w:val="000000"/>
        </w:rPr>
      </w:pPr>
      <w:r w:rsidRPr="003A005D">
        <w:rPr>
          <w:color w:val="000000"/>
        </w:rPr>
        <w:t xml:space="preserve">I, Victoria L. Kleiner, Municipal Clerk for the Town of Phillipsburg, do hereby certify that the foregoing is a true copy of an Ordinance duly adopted by the Town Council at their </w:t>
      </w:r>
      <w:r w:rsidR="004B0801">
        <w:rPr>
          <w:color w:val="000000"/>
        </w:rPr>
        <w:t>October 01</w:t>
      </w:r>
      <w:r w:rsidRPr="003A005D">
        <w:rPr>
          <w:color w:val="000000"/>
        </w:rPr>
        <w:t>, 201</w:t>
      </w:r>
      <w:r>
        <w:rPr>
          <w:color w:val="000000"/>
        </w:rPr>
        <w:t>9</w:t>
      </w:r>
      <w:r w:rsidRPr="003A005D">
        <w:rPr>
          <w:color w:val="000000"/>
        </w:rPr>
        <w:t xml:space="preserve"> meeting.</w:t>
      </w:r>
    </w:p>
    <w:p w14:paraId="5B619C30" w14:textId="77777777" w:rsidR="004F1D1A" w:rsidRPr="003A005D" w:rsidRDefault="004F1D1A" w:rsidP="004F1D1A">
      <w:pPr>
        <w:autoSpaceDE w:val="0"/>
        <w:autoSpaceDN w:val="0"/>
        <w:adjustRightInd w:val="0"/>
        <w:spacing w:after="0" w:line="240" w:lineRule="auto"/>
        <w:rPr>
          <w:color w:val="000000"/>
        </w:rPr>
      </w:pPr>
    </w:p>
    <w:p w14:paraId="4AB1CA4F" w14:textId="77777777" w:rsidR="004F1D1A" w:rsidRPr="003A005D" w:rsidRDefault="004F1D1A" w:rsidP="004F1D1A">
      <w:pPr>
        <w:autoSpaceDE w:val="0"/>
        <w:autoSpaceDN w:val="0"/>
        <w:adjustRightInd w:val="0"/>
        <w:spacing w:after="0" w:line="240" w:lineRule="auto"/>
        <w:rPr>
          <w:color w:val="000000"/>
        </w:rPr>
      </w:pPr>
      <w:r w:rsidRPr="003A005D">
        <w:rPr>
          <w:color w:val="000000"/>
        </w:rPr>
        <w:tab/>
      </w:r>
      <w:r w:rsidRPr="003A005D">
        <w:rPr>
          <w:color w:val="000000"/>
        </w:rPr>
        <w:tab/>
      </w:r>
      <w:r w:rsidRPr="003A005D">
        <w:rPr>
          <w:color w:val="000000"/>
        </w:rPr>
        <w:tab/>
      </w:r>
      <w:r w:rsidRPr="003A005D">
        <w:rPr>
          <w:color w:val="000000"/>
        </w:rPr>
        <w:tab/>
      </w:r>
      <w:r w:rsidRPr="003A005D">
        <w:rPr>
          <w:color w:val="000000"/>
        </w:rPr>
        <w:tab/>
      </w:r>
      <w:r w:rsidRPr="003A005D">
        <w:rPr>
          <w:color w:val="000000"/>
        </w:rPr>
        <w:tab/>
      </w:r>
      <w:r w:rsidRPr="003A005D">
        <w:rPr>
          <w:color w:val="000000"/>
        </w:rPr>
        <w:tab/>
      </w:r>
      <w:r w:rsidRPr="003A005D">
        <w:rPr>
          <w:color w:val="000000"/>
        </w:rPr>
        <w:tab/>
        <w:t>______________________</w:t>
      </w:r>
      <w:r w:rsidRPr="003A005D">
        <w:rPr>
          <w:color w:val="000000"/>
        </w:rPr>
        <w:tab/>
      </w:r>
      <w:r w:rsidRPr="003A005D">
        <w:rPr>
          <w:color w:val="000000"/>
        </w:rPr>
        <w:tab/>
      </w:r>
    </w:p>
    <w:p w14:paraId="21AB0F9E" w14:textId="77777777" w:rsidR="004F1D1A" w:rsidRPr="003A005D" w:rsidRDefault="004F1D1A" w:rsidP="004F1D1A">
      <w:pPr>
        <w:autoSpaceDE w:val="0"/>
        <w:autoSpaceDN w:val="0"/>
        <w:adjustRightInd w:val="0"/>
        <w:spacing w:after="0" w:line="240" w:lineRule="auto"/>
        <w:rPr>
          <w:color w:val="000000"/>
        </w:rPr>
      </w:pPr>
      <w:r w:rsidRPr="003A005D">
        <w:rPr>
          <w:color w:val="000000"/>
        </w:rPr>
        <w:tab/>
      </w:r>
      <w:r w:rsidRPr="003A005D">
        <w:rPr>
          <w:color w:val="000000"/>
        </w:rPr>
        <w:tab/>
      </w:r>
      <w:r w:rsidRPr="003A005D">
        <w:rPr>
          <w:color w:val="000000"/>
        </w:rPr>
        <w:tab/>
      </w:r>
      <w:r w:rsidRPr="003A005D">
        <w:rPr>
          <w:color w:val="000000"/>
        </w:rPr>
        <w:tab/>
      </w:r>
      <w:r w:rsidRPr="003A005D">
        <w:rPr>
          <w:color w:val="000000"/>
        </w:rPr>
        <w:tab/>
      </w:r>
      <w:r w:rsidRPr="003A005D">
        <w:rPr>
          <w:color w:val="000000"/>
        </w:rPr>
        <w:tab/>
      </w:r>
      <w:r w:rsidRPr="003A005D">
        <w:rPr>
          <w:color w:val="000000"/>
        </w:rPr>
        <w:tab/>
      </w:r>
      <w:r w:rsidRPr="003A005D">
        <w:rPr>
          <w:color w:val="000000"/>
        </w:rPr>
        <w:tab/>
        <w:t>VICTORIA L. KLEINER,</w:t>
      </w:r>
      <w:r>
        <w:rPr>
          <w:color w:val="000000"/>
        </w:rPr>
        <w:t xml:space="preserve"> RMC </w:t>
      </w:r>
    </w:p>
    <w:p w14:paraId="3A82EED9" w14:textId="77777777" w:rsidR="004F1D1A" w:rsidRPr="00830A0E" w:rsidRDefault="004F1D1A">
      <w:r>
        <w:t>.</w:t>
      </w:r>
    </w:p>
    <w:sectPr w:rsidR="004F1D1A" w:rsidRPr="00830A0E">
      <w:headerReference w:type="default" r:id="rId69"/>
      <w:footerReference w:type="default" r:id="rI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0B1C6" w14:textId="77777777" w:rsidR="00454775" w:rsidRDefault="00454775" w:rsidP="00454775">
      <w:pPr>
        <w:spacing w:after="0" w:line="240" w:lineRule="auto"/>
      </w:pPr>
      <w:r>
        <w:separator/>
      </w:r>
    </w:p>
  </w:endnote>
  <w:endnote w:type="continuationSeparator" w:id="0">
    <w:p w14:paraId="525F44FD" w14:textId="77777777" w:rsidR="00454775" w:rsidRDefault="00454775" w:rsidP="00454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B0D15" w14:textId="77777777" w:rsidR="00454775" w:rsidRPr="00454775" w:rsidRDefault="00074F2F">
    <w:pPr>
      <w:pStyle w:val="Footer"/>
    </w:pPr>
    <w:r w:rsidRPr="00074F2F">
      <w:rPr>
        <w:noProof/>
        <w:sz w:val="16"/>
      </w:rPr>
      <w:t>{00626816-1}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1DB7D" w14:textId="77777777" w:rsidR="00454775" w:rsidRDefault="00454775" w:rsidP="00454775">
      <w:pPr>
        <w:spacing w:after="0" w:line="240" w:lineRule="auto"/>
        <w:rPr>
          <w:noProof/>
        </w:rPr>
      </w:pPr>
      <w:r>
        <w:rPr>
          <w:noProof/>
        </w:rPr>
        <w:separator/>
      </w:r>
    </w:p>
  </w:footnote>
  <w:footnote w:type="continuationSeparator" w:id="0">
    <w:p w14:paraId="753327F8" w14:textId="77777777" w:rsidR="00454775" w:rsidRDefault="00454775" w:rsidP="00454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82D19" w14:textId="41A94A64" w:rsidR="00454775" w:rsidRDefault="004B0801">
    <w:pPr>
      <w:pStyle w:val="Header"/>
    </w:pPr>
    <w:r>
      <w:tab/>
    </w:r>
    <w:r>
      <w:tab/>
      <w:t>First Reading 10-01-2019</w:t>
    </w:r>
  </w:p>
  <w:p w14:paraId="1697BF37" w14:textId="62660351" w:rsidR="00105FA6" w:rsidRDefault="00105FA6">
    <w:pPr>
      <w:pStyle w:val="Header"/>
    </w:pPr>
    <w:r>
      <w:tab/>
    </w:r>
    <w:r>
      <w:tab/>
      <w:t>Second and Final Reading 10-15-219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5BE"/>
    <w:rsid w:val="00074F2F"/>
    <w:rsid w:val="00105FA6"/>
    <w:rsid w:val="002F0AE1"/>
    <w:rsid w:val="003A551D"/>
    <w:rsid w:val="004152A7"/>
    <w:rsid w:val="0042475D"/>
    <w:rsid w:val="00454775"/>
    <w:rsid w:val="004B0801"/>
    <w:rsid w:val="004C64CA"/>
    <w:rsid w:val="004F1D1A"/>
    <w:rsid w:val="00671EBC"/>
    <w:rsid w:val="00830A0E"/>
    <w:rsid w:val="00903A0A"/>
    <w:rsid w:val="009A4773"/>
    <w:rsid w:val="00AA05BE"/>
    <w:rsid w:val="00BC187A"/>
    <w:rsid w:val="00BD3721"/>
    <w:rsid w:val="00D01ACC"/>
    <w:rsid w:val="00DD1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1449C"/>
  <w15:chartTrackingRefBased/>
  <w15:docId w15:val="{1ECE9394-FCEC-417E-A39D-0F9CBC2C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AA05BE"/>
    <w:pPr>
      <w:spacing w:before="100" w:beforeAutospacing="1" w:after="100" w:afterAutospacing="1" w:line="240" w:lineRule="auto"/>
      <w:outlineLvl w:val="1"/>
    </w:pPr>
    <w:rPr>
      <w:rFonts w:eastAsia="Times New Roman"/>
      <w:b/>
      <w:bCs/>
      <w:sz w:val="36"/>
      <w:szCs w:val="36"/>
    </w:rPr>
  </w:style>
  <w:style w:type="paragraph" w:styleId="Heading4">
    <w:name w:val="heading 4"/>
    <w:basedOn w:val="Normal"/>
    <w:link w:val="Heading4Char"/>
    <w:uiPriority w:val="9"/>
    <w:qFormat/>
    <w:rsid w:val="00AA05BE"/>
    <w:pPr>
      <w:spacing w:before="100" w:beforeAutospacing="1" w:after="100" w:afterAutospacing="1" w:line="240" w:lineRule="auto"/>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05BE"/>
    <w:rPr>
      <w:rFonts w:eastAsia="Times New Roman"/>
      <w:b/>
      <w:bCs/>
      <w:sz w:val="36"/>
      <w:szCs w:val="36"/>
    </w:rPr>
  </w:style>
  <w:style w:type="character" w:customStyle="1" w:styleId="Heading4Char">
    <w:name w:val="Heading 4 Char"/>
    <w:basedOn w:val="DefaultParagraphFont"/>
    <w:link w:val="Heading4"/>
    <w:uiPriority w:val="9"/>
    <w:rsid w:val="00AA05BE"/>
    <w:rPr>
      <w:rFonts w:eastAsia="Times New Roman"/>
      <w:b/>
      <w:bCs/>
    </w:rPr>
  </w:style>
  <w:style w:type="character" w:styleId="Hyperlink">
    <w:name w:val="Hyperlink"/>
    <w:basedOn w:val="DefaultParagraphFont"/>
    <w:uiPriority w:val="99"/>
    <w:semiHidden/>
    <w:unhideWhenUsed/>
    <w:rsid w:val="00AA05BE"/>
    <w:rPr>
      <w:color w:val="0000FF"/>
      <w:u w:val="single"/>
    </w:rPr>
  </w:style>
  <w:style w:type="paragraph" w:styleId="Header">
    <w:name w:val="header"/>
    <w:basedOn w:val="Normal"/>
    <w:link w:val="HeaderChar"/>
    <w:uiPriority w:val="99"/>
    <w:unhideWhenUsed/>
    <w:rsid w:val="00454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775"/>
  </w:style>
  <w:style w:type="paragraph" w:styleId="Footer">
    <w:name w:val="footer"/>
    <w:basedOn w:val="Normal"/>
    <w:link w:val="FooterChar"/>
    <w:uiPriority w:val="99"/>
    <w:unhideWhenUsed/>
    <w:rsid w:val="00454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775"/>
  </w:style>
  <w:style w:type="paragraph" w:styleId="BalloonText">
    <w:name w:val="Balloon Text"/>
    <w:basedOn w:val="Normal"/>
    <w:link w:val="BalloonTextChar"/>
    <w:uiPriority w:val="99"/>
    <w:semiHidden/>
    <w:unhideWhenUsed/>
    <w:rsid w:val="00105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F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92817">
      <w:bodyDiv w:val="1"/>
      <w:marLeft w:val="0"/>
      <w:marRight w:val="0"/>
      <w:marTop w:val="0"/>
      <w:marBottom w:val="0"/>
      <w:divBdr>
        <w:top w:val="none" w:sz="0" w:space="0" w:color="auto"/>
        <w:left w:val="none" w:sz="0" w:space="0" w:color="auto"/>
        <w:bottom w:val="none" w:sz="0" w:space="0" w:color="auto"/>
        <w:right w:val="none" w:sz="0" w:space="0" w:color="auto"/>
      </w:divBdr>
      <w:divsChild>
        <w:div w:id="1201015142">
          <w:marLeft w:val="0"/>
          <w:marRight w:val="0"/>
          <w:marTop w:val="0"/>
          <w:marBottom w:val="0"/>
          <w:divBdr>
            <w:top w:val="none" w:sz="0" w:space="0" w:color="auto"/>
            <w:left w:val="none" w:sz="0" w:space="0" w:color="auto"/>
            <w:bottom w:val="none" w:sz="0" w:space="0" w:color="auto"/>
            <w:right w:val="none" w:sz="0" w:space="0" w:color="auto"/>
          </w:divBdr>
        </w:div>
        <w:div w:id="684985379">
          <w:marLeft w:val="0"/>
          <w:marRight w:val="0"/>
          <w:marTop w:val="0"/>
          <w:marBottom w:val="0"/>
          <w:divBdr>
            <w:top w:val="none" w:sz="0" w:space="0" w:color="auto"/>
            <w:left w:val="none" w:sz="0" w:space="0" w:color="auto"/>
            <w:bottom w:val="none" w:sz="0" w:space="0" w:color="auto"/>
            <w:right w:val="none" w:sz="0" w:space="0" w:color="auto"/>
          </w:divBdr>
        </w:div>
        <w:div w:id="683671581">
          <w:marLeft w:val="0"/>
          <w:marRight w:val="0"/>
          <w:marTop w:val="0"/>
          <w:marBottom w:val="0"/>
          <w:divBdr>
            <w:top w:val="none" w:sz="0" w:space="0" w:color="auto"/>
            <w:left w:val="none" w:sz="0" w:space="0" w:color="auto"/>
            <w:bottom w:val="none" w:sz="0" w:space="0" w:color="auto"/>
            <w:right w:val="none" w:sz="0" w:space="0" w:color="auto"/>
          </w:divBdr>
        </w:div>
        <w:div w:id="1588727012">
          <w:marLeft w:val="0"/>
          <w:marRight w:val="0"/>
          <w:marTop w:val="0"/>
          <w:marBottom w:val="0"/>
          <w:divBdr>
            <w:top w:val="none" w:sz="0" w:space="0" w:color="auto"/>
            <w:left w:val="none" w:sz="0" w:space="0" w:color="auto"/>
            <w:bottom w:val="none" w:sz="0" w:space="0" w:color="auto"/>
            <w:right w:val="none" w:sz="0" w:space="0" w:color="auto"/>
          </w:divBdr>
        </w:div>
        <w:div w:id="769202270">
          <w:marLeft w:val="0"/>
          <w:marRight w:val="0"/>
          <w:marTop w:val="0"/>
          <w:marBottom w:val="0"/>
          <w:divBdr>
            <w:top w:val="none" w:sz="0" w:space="0" w:color="auto"/>
            <w:left w:val="none" w:sz="0" w:space="0" w:color="auto"/>
            <w:bottom w:val="none" w:sz="0" w:space="0" w:color="auto"/>
            <w:right w:val="none" w:sz="0" w:space="0" w:color="auto"/>
          </w:divBdr>
          <w:divsChild>
            <w:div w:id="1635524491">
              <w:marLeft w:val="0"/>
              <w:marRight w:val="0"/>
              <w:marTop w:val="0"/>
              <w:marBottom w:val="0"/>
              <w:divBdr>
                <w:top w:val="none" w:sz="0" w:space="0" w:color="auto"/>
                <w:left w:val="none" w:sz="0" w:space="0" w:color="auto"/>
                <w:bottom w:val="none" w:sz="0" w:space="0" w:color="auto"/>
                <w:right w:val="none" w:sz="0" w:space="0" w:color="auto"/>
              </w:divBdr>
              <w:divsChild>
                <w:div w:id="2088989785">
                  <w:marLeft w:val="0"/>
                  <w:marRight w:val="0"/>
                  <w:marTop w:val="180"/>
                  <w:marBottom w:val="180"/>
                  <w:divBdr>
                    <w:top w:val="none" w:sz="0" w:space="0" w:color="auto"/>
                    <w:left w:val="none" w:sz="0" w:space="0" w:color="auto"/>
                    <w:bottom w:val="none" w:sz="0" w:space="0" w:color="auto"/>
                    <w:right w:val="none" w:sz="0" w:space="0" w:color="auto"/>
                  </w:divBdr>
                  <w:divsChild>
                    <w:div w:id="219748927">
                      <w:marLeft w:val="480"/>
                      <w:marRight w:val="0"/>
                      <w:marTop w:val="0"/>
                      <w:marBottom w:val="240"/>
                      <w:divBdr>
                        <w:top w:val="none" w:sz="0" w:space="0" w:color="auto"/>
                        <w:left w:val="none" w:sz="0" w:space="0" w:color="auto"/>
                        <w:bottom w:val="none" w:sz="0" w:space="0" w:color="auto"/>
                        <w:right w:val="none" w:sz="0" w:space="0" w:color="auto"/>
                      </w:divBdr>
                    </w:div>
                  </w:divsChild>
                </w:div>
                <w:div w:id="1213032343">
                  <w:marLeft w:val="0"/>
                  <w:marRight w:val="0"/>
                  <w:marTop w:val="180"/>
                  <w:marBottom w:val="180"/>
                  <w:divBdr>
                    <w:top w:val="none" w:sz="0" w:space="0" w:color="auto"/>
                    <w:left w:val="none" w:sz="0" w:space="0" w:color="auto"/>
                    <w:bottom w:val="none" w:sz="0" w:space="0" w:color="auto"/>
                    <w:right w:val="none" w:sz="0" w:space="0" w:color="auto"/>
                  </w:divBdr>
                  <w:divsChild>
                    <w:div w:id="204415510">
                      <w:marLeft w:val="480"/>
                      <w:marRight w:val="0"/>
                      <w:marTop w:val="0"/>
                      <w:marBottom w:val="240"/>
                      <w:divBdr>
                        <w:top w:val="none" w:sz="0" w:space="0" w:color="auto"/>
                        <w:left w:val="none" w:sz="0" w:space="0" w:color="auto"/>
                        <w:bottom w:val="none" w:sz="0" w:space="0" w:color="auto"/>
                        <w:right w:val="none" w:sz="0" w:space="0" w:color="auto"/>
                      </w:divBdr>
                      <w:divsChild>
                        <w:div w:id="1602254953">
                          <w:marLeft w:val="0"/>
                          <w:marRight w:val="0"/>
                          <w:marTop w:val="0"/>
                          <w:marBottom w:val="0"/>
                          <w:divBdr>
                            <w:top w:val="none" w:sz="0" w:space="0" w:color="auto"/>
                            <w:left w:val="none" w:sz="0" w:space="0" w:color="auto"/>
                            <w:bottom w:val="none" w:sz="0" w:space="0" w:color="auto"/>
                            <w:right w:val="none" w:sz="0" w:space="0" w:color="auto"/>
                          </w:divBdr>
                          <w:divsChild>
                            <w:div w:id="538862412">
                              <w:marLeft w:val="0"/>
                              <w:marRight w:val="0"/>
                              <w:marTop w:val="180"/>
                              <w:marBottom w:val="180"/>
                              <w:divBdr>
                                <w:top w:val="none" w:sz="0" w:space="0" w:color="auto"/>
                                <w:left w:val="none" w:sz="0" w:space="0" w:color="auto"/>
                                <w:bottom w:val="none" w:sz="0" w:space="0" w:color="auto"/>
                                <w:right w:val="none" w:sz="0" w:space="0" w:color="auto"/>
                              </w:divBdr>
                              <w:divsChild>
                                <w:div w:id="847603893">
                                  <w:marLeft w:val="480"/>
                                  <w:marRight w:val="0"/>
                                  <w:marTop w:val="0"/>
                                  <w:marBottom w:val="240"/>
                                  <w:divBdr>
                                    <w:top w:val="none" w:sz="0" w:space="0" w:color="auto"/>
                                    <w:left w:val="none" w:sz="0" w:space="0" w:color="auto"/>
                                    <w:bottom w:val="none" w:sz="0" w:space="0" w:color="auto"/>
                                    <w:right w:val="none" w:sz="0" w:space="0" w:color="auto"/>
                                  </w:divBdr>
                                </w:div>
                              </w:divsChild>
                            </w:div>
                            <w:div w:id="2025865684">
                              <w:marLeft w:val="0"/>
                              <w:marRight w:val="0"/>
                              <w:marTop w:val="180"/>
                              <w:marBottom w:val="180"/>
                              <w:divBdr>
                                <w:top w:val="none" w:sz="0" w:space="0" w:color="auto"/>
                                <w:left w:val="none" w:sz="0" w:space="0" w:color="auto"/>
                                <w:bottom w:val="none" w:sz="0" w:space="0" w:color="auto"/>
                                <w:right w:val="none" w:sz="0" w:space="0" w:color="auto"/>
                              </w:divBdr>
                              <w:divsChild>
                                <w:div w:id="314799759">
                                  <w:marLeft w:val="480"/>
                                  <w:marRight w:val="0"/>
                                  <w:marTop w:val="0"/>
                                  <w:marBottom w:val="240"/>
                                  <w:divBdr>
                                    <w:top w:val="none" w:sz="0" w:space="0" w:color="auto"/>
                                    <w:left w:val="none" w:sz="0" w:space="0" w:color="auto"/>
                                    <w:bottom w:val="none" w:sz="0" w:space="0" w:color="auto"/>
                                    <w:right w:val="none" w:sz="0" w:space="0" w:color="auto"/>
                                  </w:divBdr>
                                </w:div>
                              </w:divsChild>
                            </w:div>
                            <w:div w:id="488596651">
                              <w:marLeft w:val="0"/>
                              <w:marRight w:val="0"/>
                              <w:marTop w:val="180"/>
                              <w:marBottom w:val="180"/>
                              <w:divBdr>
                                <w:top w:val="none" w:sz="0" w:space="0" w:color="auto"/>
                                <w:left w:val="none" w:sz="0" w:space="0" w:color="auto"/>
                                <w:bottom w:val="none" w:sz="0" w:space="0" w:color="auto"/>
                                <w:right w:val="none" w:sz="0" w:space="0" w:color="auto"/>
                              </w:divBdr>
                              <w:divsChild>
                                <w:div w:id="1956398723">
                                  <w:marLeft w:val="480"/>
                                  <w:marRight w:val="0"/>
                                  <w:marTop w:val="0"/>
                                  <w:marBottom w:val="240"/>
                                  <w:divBdr>
                                    <w:top w:val="none" w:sz="0" w:space="0" w:color="auto"/>
                                    <w:left w:val="none" w:sz="0" w:space="0" w:color="auto"/>
                                    <w:bottom w:val="none" w:sz="0" w:space="0" w:color="auto"/>
                                    <w:right w:val="none" w:sz="0" w:space="0" w:color="auto"/>
                                  </w:divBdr>
                                </w:div>
                              </w:divsChild>
                            </w:div>
                            <w:div w:id="1554151826">
                              <w:marLeft w:val="0"/>
                              <w:marRight w:val="0"/>
                              <w:marTop w:val="180"/>
                              <w:marBottom w:val="180"/>
                              <w:divBdr>
                                <w:top w:val="none" w:sz="0" w:space="0" w:color="auto"/>
                                <w:left w:val="none" w:sz="0" w:space="0" w:color="auto"/>
                                <w:bottom w:val="none" w:sz="0" w:space="0" w:color="auto"/>
                                <w:right w:val="none" w:sz="0" w:space="0" w:color="auto"/>
                              </w:divBdr>
                              <w:divsChild>
                                <w:div w:id="609702199">
                                  <w:marLeft w:val="480"/>
                                  <w:marRight w:val="0"/>
                                  <w:marTop w:val="0"/>
                                  <w:marBottom w:val="240"/>
                                  <w:divBdr>
                                    <w:top w:val="none" w:sz="0" w:space="0" w:color="auto"/>
                                    <w:left w:val="none" w:sz="0" w:space="0" w:color="auto"/>
                                    <w:bottom w:val="none" w:sz="0" w:space="0" w:color="auto"/>
                                    <w:right w:val="none" w:sz="0" w:space="0" w:color="auto"/>
                                  </w:divBdr>
                                </w:div>
                              </w:divsChild>
                            </w:div>
                            <w:div w:id="1152404088">
                              <w:marLeft w:val="0"/>
                              <w:marRight w:val="0"/>
                              <w:marTop w:val="180"/>
                              <w:marBottom w:val="180"/>
                              <w:divBdr>
                                <w:top w:val="none" w:sz="0" w:space="0" w:color="auto"/>
                                <w:left w:val="none" w:sz="0" w:space="0" w:color="auto"/>
                                <w:bottom w:val="none" w:sz="0" w:space="0" w:color="auto"/>
                                <w:right w:val="none" w:sz="0" w:space="0" w:color="auto"/>
                              </w:divBdr>
                              <w:divsChild>
                                <w:div w:id="1922596077">
                                  <w:marLeft w:val="480"/>
                                  <w:marRight w:val="0"/>
                                  <w:marTop w:val="0"/>
                                  <w:marBottom w:val="240"/>
                                  <w:divBdr>
                                    <w:top w:val="none" w:sz="0" w:space="0" w:color="auto"/>
                                    <w:left w:val="none" w:sz="0" w:space="0" w:color="auto"/>
                                    <w:bottom w:val="none" w:sz="0" w:space="0" w:color="auto"/>
                                    <w:right w:val="none" w:sz="0" w:space="0" w:color="auto"/>
                                  </w:divBdr>
                                </w:div>
                              </w:divsChild>
                            </w:div>
                            <w:div w:id="1331063212">
                              <w:marLeft w:val="0"/>
                              <w:marRight w:val="0"/>
                              <w:marTop w:val="180"/>
                              <w:marBottom w:val="180"/>
                              <w:divBdr>
                                <w:top w:val="none" w:sz="0" w:space="0" w:color="auto"/>
                                <w:left w:val="none" w:sz="0" w:space="0" w:color="auto"/>
                                <w:bottom w:val="none" w:sz="0" w:space="0" w:color="auto"/>
                                <w:right w:val="none" w:sz="0" w:space="0" w:color="auto"/>
                              </w:divBdr>
                              <w:divsChild>
                                <w:div w:id="243030374">
                                  <w:marLeft w:val="480"/>
                                  <w:marRight w:val="0"/>
                                  <w:marTop w:val="0"/>
                                  <w:marBottom w:val="240"/>
                                  <w:divBdr>
                                    <w:top w:val="none" w:sz="0" w:space="0" w:color="auto"/>
                                    <w:left w:val="none" w:sz="0" w:space="0" w:color="auto"/>
                                    <w:bottom w:val="none" w:sz="0" w:space="0" w:color="auto"/>
                                    <w:right w:val="none" w:sz="0" w:space="0" w:color="auto"/>
                                  </w:divBdr>
                                </w:div>
                              </w:divsChild>
                            </w:div>
                            <w:div w:id="1310866931">
                              <w:marLeft w:val="0"/>
                              <w:marRight w:val="0"/>
                              <w:marTop w:val="180"/>
                              <w:marBottom w:val="180"/>
                              <w:divBdr>
                                <w:top w:val="none" w:sz="0" w:space="0" w:color="auto"/>
                                <w:left w:val="none" w:sz="0" w:space="0" w:color="auto"/>
                                <w:bottom w:val="none" w:sz="0" w:space="0" w:color="auto"/>
                                <w:right w:val="none" w:sz="0" w:space="0" w:color="auto"/>
                              </w:divBdr>
                              <w:divsChild>
                                <w:div w:id="149492412">
                                  <w:marLeft w:val="480"/>
                                  <w:marRight w:val="0"/>
                                  <w:marTop w:val="0"/>
                                  <w:marBottom w:val="240"/>
                                  <w:divBdr>
                                    <w:top w:val="none" w:sz="0" w:space="0" w:color="auto"/>
                                    <w:left w:val="none" w:sz="0" w:space="0" w:color="auto"/>
                                    <w:bottom w:val="none" w:sz="0" w:space="0" w:color="auto"/>
                                    <w:right w:val="none" w:sz="0" w:space="0" w:color="auto"/>
                                  </w:divBdr>
                                </w:div>
                              </w:divsChild>
                            </w:div>
                            <w:div w:id="1875267222">
                              <w:marLeft w:val="0"/>
                              <w:marRight w:val="0"/>
                              <w:marTop w:val="180"/>
                              <w:marBottom w:val="180"/>
                              <w:divBdr>
                                <w:top w:val="none" w:sz="0" w:space="0" w:color="auto"/>
                                <w:left w:val="none" w:sz="0" w:space="0" w:color="auto"/>
                                <w:bottom w:val="none" w:sz="0" w:space="0" w:color="auto"/>
                                <w:right w:val="none" w:sz="0" w:space="0" w:color="auto"/>
                              </w:divBdr>
                              <w:divsChild>
                                <w:div w:id="692193911">
                                  <w:marLeft w:val="480"/>
                                  <w:marRight w:val="0"/>
                                  <w:marTop w:val="0"/>
                                  <w:marBottom w:val="240"/>
                                  <w:divBdr>
                                    <w:top w:val="none" w:sz="0" w:space="0" w:color="auto"/>
                                    <w:left w:val="none" w:sz="0" w:space="0" w:color="auto"/>
                                    <w:bottom w:val="none" w:sz="0" w:space="0" w:color="auto"/>
                                    <w:right w:val="none" w:sz="0" w:space="0" w:color="auto"/>
                                  </w:divBdr>
                                </w:div>
                              </w:divsChild>
                            </w:div>
                            <w:div w:id="808862371">
                              <w:marLeft w:val="0"/>
                              <w:marRight w:val="0"/>
                              <w:marTop w:val="180"/>
                              <w:marBottom w:val="180"/>
                              <w:divBdr>
                                <w:top w:val="none" w:sz="0" w:space="0" w:color="auto"/>
                                <w:left w:val="none" w:sz="0" w:space="0" w:color="auto"/>
                                <w:bottom w:val="none" w:sz="0" w:space="0" w:color="auto"/>
                                <w:right w:val="none" w:sz="0" w:space="0" w:color="auto"/>
                              </w:divBdr>
                              <w:divsChild>
                                <w:div w:id="2006089161">
                                  <w:marLeft w:val="480"/>
                                  <w:marRight w:val="0"/>
                                  <w:marTop w:val="0"/>
                                  <w:marBottom w:val="240"/>
                                  <w:divBdr>
                                    <w:top w:val="none" w:sz="0" w:space="0" w:color="auto"/>
                                    <w:left w:val="none" w:sz="0" w:space="0" w:color="auto"/>
                                    <w:bottom w:val="none" w:sz="0" w:space="0" w:color="auto"/>
                                    <w:right w:val="none" w:sz="0" w:space="0" w:color="auto"/>
                                  </w:divBdr>
                                </w:div>
                              </w:divsChild>
                            </w:div>
                            <w:div w:id="1942948889">
                              <w:marLeft w:val="0"/>
                              <w:marRight w:val="0"/>
                              <w:marTop w:val="180"/>
                              <w:marBottom w:val="180"/>
                              <w:divBdr>
                                <w:top w:val="none" w:sz="0" w:space="0" w:color="auto"/>
                                <w:left w:val="none" w:sz="0" w:space="0" w:color="auto"/>
                                <w:bottom w:val="none" w:sz="0" w:space="0" w:color="auto"/>
                                <w:right w:val="none" w:sz="0" w:space="0" w:color="auto"/>
                              </w:divBdr>
                              <w:divsChild>
                                <w:div w:id="2138182770">
                                  <w:marLeft w:val="480"/>
                                  <w:marRight w:val="0"/>
                                  <w:marTop w:val="0"/>
                                  <w:marBottom w:val="240"/>
                                  <w:divBdr>
                                    <w:top w:val="none" w:sz="0" w:space="0" w:color="auto"/>
                                    <w:left w:val="none" w:sz="0" w:space="0" w:color="auto"/>
                                    <w:bottom w:val="none" w:sz="0" w:space="0" w:color="auto"/>
                                    <w:right w:val="none" w:sz="0" w:space="0" w:color="auto"/>
                                  </w:divBdr>
                                </w:div>
                              </w:divsChild>
                            </w:div>
                            <w:div w:id="1775055900">
                              <w:marLeft w:val="0"/>
                              <w:marRight w:val="0"/>
                              <w:marTop w:val="180"/>
                              <w:marBottom w:val="180"/>
                              <w:divBdr>
                                <w:top w:val="none" w:sz="0" w:space="0" w:color="auto"/>
                                <w:left w:val="none" w:sz="0" w:space="0" w:color="auto"/>
                                <w:bottom w:val="none" w:sz="0" w:space="0" w:color="auto"/>
                                <w:right w:val="none" w:sz="0" w:space="0" w:color="auto"/>
                              </w:divBdr>
                              <w:divsChild>
                                <w:div w:id="697245070">
                                  <w:marLeft w:val="480"/>
                                  <w:marRight w:val="0"/>
                                  <w:marTop w:val="0"/>
                                  <w:marBottom w:val="240"/>
                                  <w:divBdr>
                                    <w:top w:val="none" w:sz="0" w:space="0" w:color="auto"/>
                                    <w:left w:val="none" w:sz="0" w:space="0" w:color="auto"/>
                                    <w:bottom w:val="none" w:sz="0" w:space="0" w:color="auto"/>
                                    <w:right w:val="none" w:sz="0" w:space="0" w:color="auto"/>
                                  </w:divBdr>
                                </w:div>
                              </w:divsChild>
                            </w:div>
                            <w:div w:id="1729108574">
                              <w:marLeft w:val="0"/>
                              <w:marRight w:val="0"/>
                              <w:marTop w:val="180"/>
                              <w:marBottom w:val="180"/>
                              <w:divBdr>
                                <w:top w:val="none" w:sz="0" w:space="0" w:color="auto"/>
                                <w:left w:val="none" w:sz="0" w:space="0" w:color="auto"/>
                                <w:bottom w:val="none" w:sz="0" w:space="0" w:color="auto"/>
                                <w:right w:val="none" w:sz="0" w:space="0" w:color="auto"/>
                              </w:divBdr>
                              <w:divsChild>
                                <w:div w:id="1083071193">
                                  <w:marLeft w:val="480"/>
                                  <w:marRight w:val="0"/>
                                  <w:marTop w:val="0"/>
                                  <w:marBottom w:val="240"/>
                                  <w:divBdr>
                                    <w:top w:val="none" w:sz="0" w:space="0" w:color="auto"/>
                                    <w:left w:val="none" w:sz="0" w:space="0" w:color="auto"/>
                                    <w:bottom w:val="none" w:sz="0" w:space="0" w:color="auto"/>
                                    <w:right w:val="none" w:sz="0" w:space="0" w:color="auto"/>
                                  </w:divBdr>
                                </w:div>
                              </w:divsChild>
                            </w:div>
                            <w:div w:id="516575849">
                              <w:marLeft w:val="0"/>
                              <w:marRight w:val="0"/>
                              <w:marTop w:val="180"/>
                              <w:marBottom w:val="180"/>
                              <w:divBdr>
                                <w:top w:val="none" w:sz="0" w:space="0" w:color="auto"/>
                                <w:left w:val="none" w:sz="0" w:space="0" w:color="auto"/>
                                <w:bottom w:val="none" w:sz="0" w:space="0" w:color="auto"/>
                                <w:right w:val="none" w:sz="0" w:space="0" w:color="auto"/>
                              </w:divBdr>
                              <w:divsChild>
                                <w:div w:id="541602080">
                                  <w:marLeft w:val="480"/>
                                  <w:marRight w:val="0"/>
                                  <w:marTop w:val="0"/>
                                  <w:marBottom w:val="240"/>
                                  <w:divBdr>
                                    <w:top w:val="none" w:sz="0" w:space="0" w:color="auto"/>
                                    <w:left w:val="none" w:sz="0" w:space="0" w:color="auto"/>
                                    <w:bottom w:val="none" w:sz="0" w:space="0" w:color="auto"/>
                                    <w:right w:val="none" w:sz="0" w:space="0" w:color="auto"/>
                                  </w:divBdr>
                                </w:div>
                              </w:divsChild>
                            </w:div>
                            <w:div w:id="234321480">
                              <w:marLeft w:val="0"/>
                              <w:marRight w:val="0"/>
                              <w:marTop w:val="180"/>
                              <w:marBottom w:val="0"/>
                              <w:divBdr>
                                <w:top w:val="none" w:sz="0" w:space="0" w:color="auto"/>
                                <w:left w:val="none" w:sz="0" w:space="0" w:color="auto"/>
                                <w:bottom w:val="none" w:sz="0" w:space="0" w:color="auto"/>
                                <w:right w:val="none" w:sz="0" w:space="0" w:color="auto"/>
                              </w:divBdr>
                              <w:divsChild>
                                <w:div w:id="699092581">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31023239">
                  <w:marLeft w:val="0"/>
                  <w:marRight w:val="0"/>
                  <w:marTop w:val="180"/>
                  <w:marBottom w:val="180"/>
                  <w:divBdr>
                    <w:top w:val="none" w:sz="0" w:space="0" w:color="auto"/>
                    <w:left w:val="none" w:sz="0" w:space="0" w:color="auto"/>
                    <w:bottom w:val="none" w:sz="0" w:space="0" w:color="auto"/>
                    <w:right w:val="none" w:sz="0" w:space="0" w:color="auto"/>
                  </w:divBdr>
                  <w:divsChild>
                    <w:div w:id="1066687513">
                      <w:marLeft w:val="480"/>
                      <w:marRight w:val="0"/>
                      <w:marTop w:val="0"/>
                      <w:marBottom w:val="240"/>
                      <w:divBdr>
                        <w:top w:val="none" w:sz="0" w:space="0" w:color="auto"/>
                        <w:left w:val="none" w:sz="0" w:space="0" w:color="auto"/>
                        <w:bottom w:val="none" w:sz="0" w:space="0" w:color="auto"/>
                        <w:right w:val="none" w:sz="0" w:space="0" w:color="auto"/>
                      </w:divBdr>
                    </w:div>
                  </w:divsChild>
                </w:div>
                <w:div w:id="1627737895">
                  <w:marLeft w:val="0"/>
                  <w:marRight w:val="0"/>
                  <w:marTop w:val="180"/>
                  <w:marBottom w:val="180"/>
                  <w:divBdr>
                    <w:top w:val="none" w:sz="0" w:space="0" w:color="auto"/>
                    <w:left w:val="none" w:sz="0" w:space="0" w:color="auto"/>
                    <w:bottom w:val="none" w:sz="0" w:space="0" w:color="auto"/>
                    <w:right w:val="none" w:sz="0" w:space="0" w:color="auto"/>
                  </w:divBdr>
                  <w:divsChild>
                    <w:div w:id="1464615483">
                      <w:marLeft w:val="480"/>
                      <w:marRight w:val="0"/>
                      <w:marTop w:val="0"/>
                      <w:marBottom w:val="240"/>
                      <w:divBdr>
                        <w:top w:val="none" w:sz="0" w:space="0" w:color="auto"/>
                        <w:left w:val="none" w:sz="0" w:space="0" w:color="auto"/>
                        <w:bottom w:val="none" w:sz="0" w:space="0" w:color="auto"/>
                        <w:right w:val="none" w:sz="0" w:space="0" w:color="auto"/>
                      </w:divBdr>
                    </w:div>
                  </w:divsChild>
                </w:div>
                <w:div w:id="1273200508">
                  <w:marLeft w:val="0"/>
                  <w:marRight w:val="0"/>
                  <w:marTop w:val="180"/>
                  <w:marBottom w:val="0"/>
                  <w:divBdr>
                    <w:top w:val="none" w:sz="0" w:space="0" w:color="auto"/>
                    <w:left w:val="none" w:sz="0" w:space="0" w:color="auto"/>
                    <w:bottom w:val="none" w:sz="0" w:space="0" w:color="auto"/>
                    <w:right w:val="none" w:sz="0" w:space="0" w:color="auto"/>
                  </w:divBdr>
                  <w:divsChild>
                    <w:div w:id="671298482">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9560581">
          <w:marLeft w:val="0"/>
          <w:marRight w:val="0"/>
          <w:marTop w:val="0"/>
          <w:marBottom w:val="0"/>
          <w:divBdr>
            <w:top w:val="none" w:sz="0" w:space="0" w:color="auto"/>
            <w:left w:val="none" w:sz="0" w:space="0" w:color="auto"/>
            <w:bottom w:val="none" w:sz="0" w:space="0" w:color="auto"/>
            <w:right w:val="none" w:sz="0" w:space="0" w:color="auto"/>
          </w:divBdr>
          <w:divsChild>
            <w:div w:id="2083866783">
              <w:marLeft w:val="0"/>
              <w:marRight w:val="0"/>
              <w:marTop w:val="0"/>
              <w:marBottom w:val="0"/>
              <w:divBdr>
                <w:top w:val="none" w:sz="0" w:space="0" w:color="auto"/>
                <w:left w:val="none" w:sz="0" w:space="0" w:color="auto"/>
                <w:bottom w:val="none" w:sz="0" w:space="0" w:color="auto"/>
                <w:right w:val="none" w:sz="0" w:space="0" w:color="auto"/>
              </w:divBdr>
              <w:divsChild>
                <w:div w:id="1202206046">
                  <w:marLeft w:val="0"/>
                  <w:marRight w:val="0"/>
                  <w:marTop w:val="180"/>
                  <w:marBottom w:val="180"/>
                  <w:divBdr>
                    <w:top w:val="none" w:sz="0" w:space="0" w:color="auto"/>
                    <w:left w:val="none" w:sz="0" w:space="0" w:color="auto"/>
                    <w:bottom w:val="none" w:sz="0" w:space="0" w:color="auto"/>
                    <w:right w:val="none" w:sz="0" w:space="0" w:color="auto"/>
                  </w:divBdr>
                  <w:divsChild>
                    <w:div w:id="1567834412">
                      <w:marLeft w:val="480"/>
                      <w:marRight w:val="0"/>
                      <w:marTop w:val="0"/>
                      <w:marBottom w:val="240"/>
                      <w:divBdr>
                        <w:top w:val="none" w:sz="0" w:space="0" w:color="auto"/>
                        <w:left w:val="none" w:sz="0" w:space="0" w:color="auto"/>
                        <w:bottom w:val="none" w:sz="0" w:space="0" w:color="auto"/>
                        <w:right w:val="none" w:sz="0" w:space="0" w:color="auto"/>
                      </w:divBdr>
                    </w:div>
                  </w:divsChild>
                </w:div>
                <w:div w:id="643781078">
                  <w:marLeft w:val="0"/>
                  <w:marRight w:val="0"/>
                  <w:marTop w:val="180"/>
                  <w:marBottom w:val="180"/>
                  <w:divBdr>
                    <w:top w:val="none" w:sz="0" w:space="0" w:color="auto"/>
                    <w:left w:val="none" w:sz="0" w:space="0" w:color="auto"/>
                    <w:bottom w:val="none" w:sz="0" w:space="0" w:color="auto"/>
                    <w:right w:val="none" w:sz="0" w:space="0" w:color="auto"/>
                  </w:divBdr>
                  <w:divsChild>
                    <w:div w:id="1887137444">
                      <w:marLeft w:val="480"/>
                      <w:marRight w:val="0"/>
                      <w:marTop w:val="0"/>
                      <w:marBottom w:val="240"/>
                      <w:divBdr>
                        <w:top w:val="none" w:sz="0" w:space="0" w:color="auto"/>
                        <w:left w:val="none" w:sz="0" w:space="0" w:color="auto"/>
                        <w:bottom w:val="none" w:sz="0" w:space="0" w:color="auto"/>
                        <w:right w:val="none" w:sz="0" w:space="0" w:color="auto"/>
                      </w:divBdr>
                    </w:div>
                  </w:divsChild>
                </w:div>
                <w:div w:id="1194999481">
                  <w:marLeft w:val="0"/>
                  <w:marRight w:val="0"/>
                  <w:marTop w:val="180"/>
                  <w:marBottom w:val="180"/>
                  <w:divBdr>
                    <w:top w:val="none" w:sz="0" w:space="0" w:color="auto"/>
                    <w:left w:val="none" w:sz="0" w:space="0" w:color="auto"/>
                    <w:bottom w:val="none" w:sz="0" w:space="0" w:color="auto"/>
                    <w:right w:val="none" w:sz="0" w:space="0" w:color="auto"/>
                  </w:divBdr>
                  <w:divsChild>
                    <w:div w:id="321591620">
                      <w:marLeft w:val="480"/>
                      <w:marRight w:val="0"/>
                      <w:marTop w:val="0"/>
                      <w:marBottom w:val="240"/>
                      <w:divBdr>
                        <w:top w:val="none" w:sz="0" w:space="0" w:color="auto"/>
                        <w:left w:val="none" w:sz="0" w:space="0" w:color="auto"/>
                        <w:bottom w:val="none" w:sz="0" w:space="0" w:color="auto"/>
                        <w:right w:val="none" w:sz="0" w:space="0" w:color="auto"/>
                      </w:divBdr>
                    </w:div>
                  </w:divsChild>
                </w:div>
                <w:div w:id="243996246">
                  <w:marLeft w:val="0"/>
                  <w:marRight w:val="0"/>
                  <w:marTop w:val="180"/>
                  <w:marBottom w:val="180"/>
                  <w:divBdr>
                    <w:top w:val="none" w:sz="0" w:space="0" w:color="auto"/>
                    <w:left w:val="none" w:sz="0" w:space="0" w:color="auto"/>
                    <w:bottom w:val="none" w:sz="0" w:space="0" w:color="auto"/>
                    <w:right w:val="none" w:sz="0" w:space="0" w:color="auto"/>
                  </w:divBdr>
                  <w:divsChild>
                    <w:div w:id="1569267364">
                      <w:marLeft w:val="480"/>
                      <w:marRight w:val="0"/>
                      <w:marTop w:val="0"/>
                      <w:marBottom w:val="240"/>
                      <w:divBdr>
                        <w:top w:val="none" w:sz="0" w:space="0" w:color="auto"/>
                        <w:left w:val="none" w:sz="0" w:space="0" w:color="auto"/>
                        <w:bottom w:val="none" w:sz="0" w:space="0" w:color="auto"/>
                        <w:right w:val="none" w:sz="0" w:space="0" w:color="auto"/>
                      </w:divBdr>
                    </w:div>
                  </w:divsChild>
                </w:div>
                <w:div w:id="2136637339">
                  <w:marLeft w:val="0"/>
                  <w:marRight w:val="0"/>
                  <w:marTop w:val="180"/>
                  <w:marBottom w:val="180"/>
                  <w:divBdr>
                    <w:top w:val="none" w:sz="0" w:space="0" w:color="auto"/>
                    <w:left w:val="none" w:sz="0" w:space="0" w:color="auto"/>
                    <w:bottom w:val="none" w:sz="0" w:space="0" w:color="auto"/>
                    <w:right w:val="none" w:sz="0" w:space="0" w:color="auto"/>
                  </w:divBdr>
                  <w:divsChild>
                    <w:div w:id="1656178029">
                      <w:marLeft w:val="480"/>
                      <w:marRight w:val="0"/>
                      <w:marTop w:val="0"/>
                      <w:marBottom w:val="240"/>
                      <w:divBdr>
                        <w:top w:val="none" w:sz="0" w:space="0" w:color="auto"/>
                        <w:left w:val="none" w:sz="0" w:space="0" w:color="auto"/>
                        <w:bottom w:val="none" w:sz="0" w:space="0" w:color="auto"/>
                        <w:right w:val="none" w:sz="0" w:space="0" w:color="auto"/>
                      </w:divBdr>
                    </w:div>
                  </w:divsChild>
                </w:div>
                <w:div w:id="1753165163">
                  <w:marLeft w:val="0"/>
                  <w:marRight w:val="0"/>
                  <w:marTop w:val="180"/>
                  <w:marBottom w:val="180"/>
                  <w:divBdr>
                    <w:top w:val="none" w:sz="0" w:space="0" w:color="auto"/>
                    <w:left w:val="none" w:sz="0" w:space="0" w:color="auto"/>
                    <w:bottom w:val="none" w:sz="0" w:space="0" w:color="auto"/>
                    <w:right w:val="none" w:sz="0" w:space="0" w:color="auto"/>
                  </w:divBdr>
                  <w:divsChild>
                    <w:div w:id="48843504">
                      <w:marLeft w:val="480"/>
                      <w:marRight w:val="0"/>
                      <w:marTop w:val="0"/>
                      <w:marBottom w:val="240"/>
                      <w:divBdr>
                        <w:top w:val="none" w:sz="0" w:space="0" w:color="auto"/>
                        <w:left w:val="none" w:sz="0" w:space="0" w:color="auto"/>
                        <w:bottom w:val="none" w:sz="0" w:space="0" w:color="auto"/>
                        <w:right w:val="none" w:sz="0" w:space="0" w:color="auto"/>
                      </w:divBdr>
                    </w:div>
                  </w:divsChild>
                </w:div>
                <w:div w:id="221214678">
                  <w:marLeft w:val="0"/>
                  <w:marRight w:val="0"/>
                  <w:marTop w:val="180"/>
                  <w:marBottom w:val="180"/>
                  <w:divBdr>
                    <w:top w:val="none" w:sz="0" w:space="0" w:color="auto"/>
                    <w:left w:val="none" w:sz="0" w:space="0" w:color="auto"/>
                    <w:bottom w:val="none" w:sz="0" w:space="0" w:color="auto"/>
                    <w:right w:val="none" w:sz="0" w:space="0" w:color="auto"/>
                  </w:divBdr>
                  <w:divsChild>
                    <w:div w:id="497887058">
                      <w:marLeft w:val="480"/>
                      <w:marRight w:val="0"/>
                      <w:marTop w:val="0"/>
                      <w:marBottom w:val="240"/>
                      <w:divBdr>
                        <w:top w:val="none" w:sz="0" w:space="0" w:color="auto"/>
                        <w:left w:val="none" w:sz="0" w:space="0" w:color="auto"/>
                        <w:bottom w:val="none" w:sz="0" w:space="0" w:color="auto"/>
                        <w:right w:val="none" w:sz="0" w:space="0" w:color="auto"/>
                      </w:divBdr>
                      <w:divsChild>
                        <w:div w:id="1993292768">
                          <w:marLeft w:val="0"/>
                          <w:marRight w:val="0"/>
                          <w:marTop w:val="0"/>
                          <w:marBottom w:val="0"/>
                          <w:divBdr>
                            <w:top w:val="none" w:sz="0" w:space="0" w:color="auto"/>
                            <w:left w:val="none" w:sz="0" w:space="0" w:color="auto"/>
                            <w:bottom w:val="none" w:sz="0" w:space="0" w:color="auto"/>
                            <w:right w:val="none" w:sz="0" w:space="0" w:color="auto"/>
                          </w:divBdr>
                          <w:divsChild>
                            <w:div w:id="796802385">
                              <w:marLeft w:val="0"/>
                              <w:marRight w:val="0"/>
                              <w:marTop w:val="0"/>
                              <w:marBottom w:val="0"/>
                              <w:divBdr>
                                <w:top w:val="none" w:sz="0" w:space="0" w:color="auto"/>
                                <w:left w:val="none" w:sz="0" w:space="0" w:color="auto"/>
                                <w:bottom w:val="none" w:sz="0" w:space="0" w:color="auto"/>
                                <w:right w:val="none" w:sz="0" w:space="0" w:color="auto"/>
                              </w:divBdr>
                              <w:divsChild>
                                <w:div w:id="189623476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7298">
                  <w:marLeft w:val="0"/>
                  <w:marRight w:val="0"/>
                  <w:marTop w:val="180"/>
                  <w:marBottom w:val="180"/>
                  <w:divBdr>
                    <w:top w:val="none" w:sz="0" w:space="0" w:color="auto"/>
                    <w:left w:val="none" w:sz="0" w:space="0" w:color="auto"/>
                    <w:bottom w:val="none" w:sz="0" w:space="0" w:color="auto"/>
                    <w:right w:val="none" w:sz="0" w:space="0" w:color="auto"/>
                  </w:divBdr>
                  <w:divsChild>
                    <w:div w:id="2016684098">
                      <w:marLeft w:val="480"/>
                      <w:marRight w:val="0"/>
                      <w:marTop w:val="0"/>
                      <w:marBottom w:val="240"/>
                      <w:divBdr>
                        <w:top w:val="none" w:sz="0" w:space="0" w:color="auto"/>
                        <w:left w:val="none" w:sz="0" w:space="0" w:color="auto"/>
                        <w:bottom w:val="none" w:sz="0" w:space="0" w:color="auto"/>
                        <w:right w:val="none" w:sz="0" w:space="0" w:color="auto"/>
                      </w:divBdr>
                    </w:div>
                  </w:divsChild>
                </w:div>
                <w:div w:id="2107340200">
                  <w:marLeft w:val="0"/>
                  <w:marRight w:val="0"/>
                  <w:marTop w:val="180"/>
                  <w:marBottom w:val="180"/>
                  <w:divBdr>
                    <w:top w:val="none" w:sz="0" w:space="0" w:color="auto"/>
                    <w:left w:val="none" w:sz="0" w:space="0" w:color="auto"/>
                    <w:bottom w:val="none" w:sz="0" w:space="0" w:color="auto"/>
                    <w:right w:val="none" w:sz="0" w:space="0" w:color="auto"/>
                  </w:divBdr>
                  <w:divsChild>
                    <w:div w:id="1105228748">
                      <w:marLeft w:val="480"/>
                      <w:marRight w:val="0"/>
                      <w:marTop w:val="0"/>
                      <w:marBottom w:val="240"/>
                      <w:divBdr>
                        <w:top w:val="none" w:sz="0" w:space="0" w:color="auto"/>
                        <w:left w:val="none" w:sz="0" w:space="0" w:color="auto"/>
                        <w:bottom w:val="none" w:sz="0" w:space="0" w:color="auto"/>
                        <w:right w:val="none" w:sz="0" w:space="0" w:color="auto"/>
                      </w:divBdr>
                    </w:div>
                  </w:divsChild>
                </w:div>
                <w:div w:id="1440878313">
                  <w:marLeft w:val="0"/>
                  <w:marRight w:val="0"/>
                  <w:marTop w:val="180"/>
                  <w:marBottom w:val="180"/>
                  <w:divBdr>
                    <w:top w:val="none" w:sz="0" w:space="0" w:color="auto"/>
                    <w:left w:val="none" w:sz="0" w:space="0" w:color="auto"/>
                    <w:bottom w:val="none" w:sz="0" w:space="0" w:color="auto"/>
                    <w:right w:val="none" w:sz="0" w:space="0" w:color="auto"/>
                  </w:divBdr>
                  <w:divsChild>
                    <w:div w:id="1817186571">
                      <w:marLeft w:val="480"/>
                      <w:marRight w:val="0"/>
                      <w:marTop w:val="0"/>
                      <w:marBottom w:val="240"/>
                      <w:divBdr>
                        <w:top w:val="none" w:sz="0" w:space="0" w:color="auto"/>
                        <w:left w:val="none" w:sz="0" w:space="0" w:color="auto"/>
                        <w:bottom w:val="none" w:sz="0" w:space="0" w:color="auto"/>
                        <w:right w:val="none" w:sz="0" w:space="0" w:color="auto"/>
                      </w:divBdr>
                    </w:div>
                  </w:divsChild>
                </w:div>
                <w:div w:id="273026137">
                  <w:marLeft w:val="0"/>
                  <w:marRight w:val="0"/>
                  <w:marTop w:val="180"/>
                  <w:marBottom w:val="180"/>
                  <w:divBdr>
                    <w:top w:val="none" w:sz="0" w:space="0" w:color="auto"/>
                    <w:left w:val="none" w:sz="0" w:space="0" w:color="auto"/>
                    <w:bottom w:val="none" w:sz="0" w:space="0" w:color="auto"/>
                    <w:right w:val="none" w:sz="0" w:space="0" w:color="auto"/>
                  </w:divBdr>
                  <w:divsChild>
                    <w:div w:id="140470373">
                      <w:marLeft w:val="480"/>
                      <w:marRight w:val="0"/>
                      <w:marTop w:val="0"/>
                      <w:marBottom w:val="240"/>
                      <w:divBdr>
                        <w:top w:val="none" w:sz="0" w:space="0" w:color="auto"/>
                        <w:left w:val="none" w:sz="0" w:space="0" w:color="auto"/>
                        <w:bottom w:val="none" w:sz="0" w:space="0" w:color="auto"/>
                        <w:right w:val="none" w:sz="0" w:space="0" w:color="auto"/>
                      </w:divBdr>
                    </w:div>
                  </w:divsChild>
                </w:div>
                <w:div w:id="1041975748">
                  <w:marLeft w:val="0"/>
                  <w:marRight w:val="0"/>
                  <w:marTop w:val="180"/>
                  <w:marBottom w:val="0"/>
                  <w:divBdr>
                    <w:top w:val="none" w:sz="0" w:space="0" w:color="auto"/>
                    <w:left w:val="none" w:sz="0" w:space="0" w:color="auto"/>
                    <w:bottom w:val="none" w:sz="0" w:space="0" w:color="auto"/>
                    <w:right w:val="none" w:sz="0" w:space="0" w:color="auto"/>
                  </w:divBdr>
                  <w:divsChild>
                    <w:div w:id="95448201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38173543">
          <w:marLeft w:val="0"/>
          <w:marRight w:val="0"/>
          <w:marTop w:val="0"/>
          <w:marBottom w:val="0"/>
          <w:divBdr>
            <w:top w:val="none" w:sz="0" w:space="0" w:color="auto"/>
            <w:left w:val="none" w:sz="0" w:space="0" w:color="auto"/>
            <w:bottom w:val="none" w:sz="0" w:space="0" w:color="auto"/>
            <w:right w:val="none" w:sz="0" w:space="0" w:color="auto"/>
          </w:divBdr>
        </w:div>
        <w:div w:id="827210199">
          <w:marLeft w:val="0"/>
          <w:marRight w:val="0"/>
          <w:marTop w:val="0"/>
          <w:marBottom w:val="0"/>
          <w:divBdr>
            <w:top w:val="none" w:sz="0" w:space="0" w:color="auto"/>
            <w:left w:val="none" w:sz="0" w:space="0" w:color="auto"/>
            <w:bottom w:val="none" w:sz="0" w:space="0" w:color="auto"/>
            <w:right w:val="none" w:sz="0" w:space="0" w:color="auto"/>
          </w:divBdr>
          <w:divsChild>
            <w:div w:id="1574658493">
              <w:marLeft w:val="0"/>
              <w:marRight w:val="0"/>
              <w:marTop w:val="0"/>
              <w:marBottom w:val="0"/>
              <w:divBdr>
                <w:top w:val="none" w:sz="0" w:space="0" w:color="auto"/>
                <w:left w:val="none" w:sz="0" w:space="0" w:color="auto"/>
                <w:bottom w:val="none" w:sz="0" w:space="0" w:color="auto"/>
                <w:right w:val="none" w:sz="0" w:space="0" w:color="auto"/>
              </w:divBdr>
              <w:divsChild>
                <w:div w:id="1720668613">
                  <w:marLeft w:val="0"/>
                  <w:marRight w:val="0"/>
                  <w:marTop w:val="180"/>
                  <w:marBottom w:val="180"/>
                  <w:divBdr>
                    <w:top w:val="none" w:sz="0" w:space="0" w:color="auto"/>
                    <w:left w:val="none" w:sz="0" w:space="0" w:color="auto"/>
                    <w:bottom w:val="none" w:sz="0" w:space="0" w:color="auto"/>
                    <w:right w:val="none" w:sz="0" w:space="0" w:color="auto"/>
                  </w:divBdr>
                  <w:divsChild>
                    <w:div w:id="1498888809">
                      <w:marLeft w:val="480"/>
                      <w:marRight w:val="0"/>
                      <w:marTop w:val="0"/>
                      <w:marBottom w:val="240"/>
                      <w:divBdr>
                        <w:top w:val="none" w:sz="0" w:space="0" w:color="auto"/>
                        <w:left w:val="none" w:sz="0" w:space="0" w:color="auto"/>
                        <w:bottom w:val="none" w:sz="0" w:space="0" w:color="auto"/>
                        <w:right w:val="none" w:sz="0" w:space="0" w:color="auto"/>
                      </w:divBdr>
                    </w:div>
                  </w:divsChild>
                </w:div>
                <w:div w:id="1620988993">
                  <w:marLeft w:val="0"/>
                  <w:marRight w:val="0"/>
                  <w:marTop w:val="180"/>
                  <w:marBottom w:val="180"/>
                  <w:divBdr>
                    <w:top w:val="none" w:sz="0" w:space="0" w:color="auto"/>
                    <w:left w:val="none" w:sz="0" w:space="0" w:color="auto"/>
                    <w:bottom w:val="none" w:sz="0" w:space="0" w:color="auto"/>
                    <w:right w:val="none" w:sz="0" w:space="0" w:color="auto"/>
                  </w:divBdr>
                  <w:divsChild>
                    <w:div w:id="805271212">
                      <w:marLeft w:val="480"/>
                      <w:marRight w:val="0"/>
                      <w:marTop w:val="0"/>
                      <w:marBottom w:val="240"/>
                      <w:divBdr>
                        <w:top w:val="none" w:sz="0" w:space="0" w:color="auto"/>
                        <w:left w:val="none" w:sz="0" w:space="0" w:color="auto"/>
                        <w:bottom w:val="none" w:sz="0" w:space="0" w:color="auto"/>
                        <w:right w:val="none" w:sz="0" w:space="0" w:color="auto"/>
                      </w:divBdr>
                      <w:divsChild>
                        <w:div w:id="1958444816">
                          <w:marLeft w:val="0"/>
                          <w:marRight w:val="0"/>
                          <w:marTop w:val="0"/>
                          <w:marBottom w:val="0"/>
                          <w:divBdr>
                            <w:top w:val="none" w:sz="0" w:space="0" w:color="auto"/>
                            <w:left w:val="none" w:sz="0" w:space="0" w:color="auto"/>
                            <w:bottom w:val="none" w:sz="0" w:space="0" w:color="auto"/>
                            <w:right w:val="none" w:sz="0" w:space="0" w:color="auto"/>
                          </w:divBdr>
                          <w:divsChild>
                            <w:div w:id="1717270713">
                              <w:marLeft w:val="0"/>
                              <w:marRight w:val="0"/>
                              <w:marTop w:val="0"/>
                              <w:marBottom w:val="0"/>
                              <w:divBdr>
                                <w:top w:val="none" w:sz="0" w:space="0" w:color="auto"/>
                                <w:left w:val="none" w:sz="0" w:space="0" w:color="auto"/>
                                <w:bottom w:val="none" w:sz="0" w:space="0" w:color="auto"/>
                                <w:right w:val="none" w:sz="0" w:space="0" w:color="auto"/>
                              </w:divBdr>
                              <w:divsChild>
                                <w:div w:id="7760475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9941">
                  <w:marLeft w:val="0"/>
                  <w:marRight w:val="0"/>
                  <w:marTop w:val="180"/>
                  <w:marBottom w:val="180"/>
                  <w:divBdr>
                    <w:top w:val="none" w:sz="0" w:space="0" w:color="auto"/>
                    <w:left w:val="none" w:sz="0" w:space="0" w:color="auto"/>
                    <w:bottom w:val="none" w:sz="0" w:space="0" w:color="auto"/>
                    <w:right w:val="none" w:sz="0" w:space="0" w:color="auto"/>
                  </w:divBdr>
                  <w:divsChild>
                    <w:div w:id="2036035788">
                      <w:marLeft w:val="480"/>
                      <w:marRight w:val="0"/>
                      <w:marTop w:val="0"/>
                      <w:marBottom w:val="240"/>
                      <w:divBdr>
                        <w:top w:val="none" w:sz="0" w:space="0" w:color="auto"/>
                        <w:left w:val="none" w:sz="0" w:space="0" w:color="auto"/>
                        <w:bottom w:val="none" w:sz="0" w:space="0" w:color="auto"/>
                        <w:right w:val="none" w:sz="0" w:space="0" w:color="auto"/>
                      </w:divBdr>
                      <w:divsChild>
                        <w:div w:id="1167283986">
                          <w:marLeft w:val="0"/>
                          <w:marRight w:val="0"/>
                          <w:marTop w:val="0"/>
                          <w:marBottom w:val="0"/>
                          <w:divBdr>
                            <w:top w:val="none" w:sz="0" w:space="0" w:color="auto"/>
                            <w:left w:val="none" w:sz="0" w:space="0" w:color="auto"/>
                            <w:bottom w:val="none" w:sz="0" w:space="0" w:color="auto"/>
                            <w:right w:val="none" w:sz="0" w:space="0" w:color="auto"/>
                          </w:divBdr>
                          <w:divsChild>
                            <w:div w:id="241303977">
                              <w:marLeft w:val="0"/>
                              <w:marRight w:val="0"/>
                              <w:marTop w:val="180"/>
                              <w:marBottom w:val="180"/>
                              <w:divBdr>
                                <w:top w:val="none" w:sz="0" w:space="0" w:color="auto"/>
                                <w:left w:val="none" w:sz="0" w:space="0" w:color="auto"/>
                                <w:bottom w:val="none" w:sz="0" w:space="0" w:color="auto"/>
                                <w:right w:val="none" w:sz="0" w:space="0" w:color="auto"/>
                              </w:divBdr>
                              <w:divsChild>
                                <w:div w:id="1756173170">
                                  <w:marLeft w:val="480"/>
                                  <w:marRight w:val="0"/>
                                  <w:marTop w:val="0"/>
                                  <w:marBottom w:val="240"/>
                                  <w:divBdr>
                                    <w:top w:val="none" w:sz="0" w:space="0" w:color="auto"/>
                                    <w:left w:val="none" w:sz="0" w:space="0" w:color="auto"/>
                                    <w:bottom w:val="none" w:sz="0" w:space="0" w:color="auto"/>
                                    <w:right w:val="none" w:sz="0" w:space="0" w:color="auto"/>
                                  </w:divBdr>
                                </w:div>
                              </w:divsChild>
                            </w:div>
                            <w:div w:id="688455862">
                              <w:marLeft w:val="0"/>
                              <w:marRight w:val="0"/>
                              <w:marTop w:val="180"/>
                              <w:marBottom w:val="180"/>
                              <w:divBdr>
                                <w:top w:val="none" w:sz="0" w:space="0" w:color="auto"/>
                                <w:left w:val="none" w:sz="0" w:space="0" w:color="auto"/>
                                <w:bottom w:val="none" w:sz="0" w:space="0" w:color="auto"/>
                                <w:right w:val="none" w:sz="0" w:space="0" w:color="auto"/>
                              </w:divBdr>
                              <w:divsChild>
                                <w:div w:id="906578079">
                                  <w:marLeft w:val="480"/>
                                  <w:marRight w:val="0"/>
                                  <w:marTop w:val="0"/>
                                  <w:marBottom w:val="240"/>
                                  <w:divBdr>
                                    <w:top w:val="none" w:sz="0" w:space="0" w:color="auto"/>
                                    <w:left w:val="none" w:sz="0" w:space="0" w:color="auto"/>
                                    <w:bottom w:val="none" w:sz="0" w:space="0" w:color="auto"/>
                                    <w:right w:val="none" w:sz="0" w:space="0" w:color="auto"/>
                                  </w:divBdr>
                                </w:div>
                              </w:divsChild>
                            </w:div>
                            <w:div w:id="914584974">
                              <w:marLeft w:val="0"/>
                              <w:marRight w:val="0"/>
                              <w:marTop w:val="180"/>
                              <w:marBottom w:val="180"/>
                              <w:divBdr>
                                <w:top w:val="none" w:sz="0" w:space="0" w:color="auto"/>
                                <w:left w:val="none" w:sz="0" w:space="0" w:color="auto"/>
                                <w:bottom w:val="none" w:sz="0" w:space="0" w:color="auto"/>
                                <w:right w:val="none" w:sz="0" w:space="0" w:color="auto"/>
                              </w:divBdr>
                              <w:divsChild>
                                <w:div w:id="1515922479">
                                  <w:marLeft w:val="480"/>
                                  <w:marRight w:val="0"/>
                                  <w:marTop w:val="0"/>
                                  <w:marBottom w:val="240"/>
                                  <w:divBdr>
                                    <w:top w:val="none" w:sz="0" w:space="0" w:color="auto"/>
                                    <w:left w:val="none" w:sz="0" w:space="0" w:color="auto"/>
                                    <w:bottom w:val="none" w:sz="0" w:space="0" w:color="auto"/>
                                    <w:right w:val="none" w:sz="0" w:space="0" w:color="auto"/>
                                  </w:divBdr>
                                </w:div>
                              </w:divsChild>
                            </w:div>
                            <w:div w:id="1467964005">
                              <w:marLeft w:val="0"/>
                              <w:marRight w:val="0"/>
                              <w:marTop w:val="180"/>
                              <w:marBottom w:val="180"/>
                              <w:divBdr>
                                <w:top w:val="none" w:sz="0" w:space="0" w:color="auto"/>
                                <w:left w:val="none" w:sz="0" w:space="0" w:color="auto"/>
                                <w:bottom w:val="none" w:sz="0" w:space="0" w:color="auto"/>
                                <w:right w:val="none" w:sz="0" w:space="0" w:color="auto"/>
                              </w:divBdr>
                              <w:divsChild>
                                <w:div w:id="1718317169">
                                  <w:marLeft w:val="480"/>
                                  <w:marRight w:val="0"/>
                                  <w:marTop w:val="0"/>
                                  <w:marBottom w:val="240"/>
                                  <w:divBdr>
                                    <w:top w:val="none" w:sz="0" w:space="0" w:color="auto"/>
                                    <w:left w:val="none" w:sz="0" w:space="0" w:color="auto"/>
                                    <w:bottom w:val="none" w:sz="0" w:space="0" w:color="auto"/>
                                    <w:right w:val="none" w:sz="0" w:space="0" w:color="auto"/>
                                  </w:divBdr>
                                </w:div>
                              </w:divsChild>
                            </w:div>
                            <w:div w:id="462815596">
                              <w:marLeft w:val="0"/>
                              <w:marRight w:val="0"/>
                              <w:marTop w:val="180"/>
                              <w:marBottom w:val="180"/>
                              <w:divBdr>
                                <w:top w:val="none" w:sz="0" w:space="0" w:color="auto"/>
                                <w:left w:val="none" w:sz="0" w:space="0" w:color="auto"/>
                                <w:bottom w:val="none" w:sz="0" w:space="0" w:color="auto"/>
                                <w:right w:val="none" w:sz="0" w:space="0" w:color="auto"/>
                              </w:divBdr>
                              <w:divsChild>
                                <w:div w:id="1781140688">
                                  <w:marLeft w:val="480"/>
                                  <w:marRight w:val="0"/>
                                  <w:marTop w:val="0"/>
                                  <w:marBottom w:val="240"/>
                                  <w:divBdr>
                                    <w:top w:val="none" w:sz="0" w:space="0" w:color="auto"/>
                                    <w:left w:val="none" w:sz="0" w:space="0" w:color="auto"/>
                                    <w:bottom w:val="none" w:sz="0" w:space="0" w:color="auto"/>
                                    <w:right w:val="none" w:sz="0" w:space="0" w:color="auto"/>
                                  </w:divBdr>
                                </w:div>
                              </w:divsChild>
                            </w:div>
                            <w:div w:id="1731608419">
                              <w:marLeft w:val="0"/>
                              <w:marRight w:val="0"/>
                              <w:marTop w:val="180"/>
                              <w:marBottom w:val="180"/>
                              <w:divBdr>
                                <w:top w:val="none" w:sz="0" w:space="0" w:color="auto"/>
                                <w:left w:val="none" w:sz="0" w:space="0" w:color="auto"/>
                                <w:bottom w:val="none" w:sz="0" w:space="0" w:color="auto"/>
                                <w:right w:val="none" w:sz="0" w:space="0" w:color="auto"/>
                              </w:divBdr>
                              <w:divsChild>
                                <w:div w:id="179126669">
                                  <w:marLeft w:val="480"/>
                                  <w:marRight w:val="0"/>
                                  <w:marTop w:val="0"/>
                                  <w:marBottom w:val="240"/>
                                  <w:divBdr>
                                    <w:top w:val="none" w:sz="0" w:space="0" w:color="auto"/>
                                    <w:left w:val="none" w:sz="0" w:space="0" w:color="auto"/>
                                    <w:bottom w:val="none" w:sz="0" w:space="0" w:color="auto"/>
                                    <w:right w:val="none" w:sz="0" w:space="0" w:color="auto"/>
                                  </w:divBdr>
                                </w:div>
                              </w:divsChild>
                            </w:div>
                            <w:div w:id="392168376">
                              <w:marLeft w:val="0"/>
                              <w:marRight w:val="0"/>
                              <w:marTop w:val="180"/>
                              <w:marBottom w:val="0"/>
                              <w:divBdr>
                                <w:top w:val="none" w:sz="0" w:space="0" w:color="auto"/>
                                <w:left w:val="none" w:sz="0" w:space="0" w:color="auto"/>
                                <w:bottom w:val="none" w:sz="0" w:space="0" w:color="auto"/>
                                <w:right w:val="none" w:sz="0" w:space="0" w:color="auto"/>
                              </w:divBdr>
                              <w:divsChild>
                                <w:div w:id="1687440099">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81884027">
                  <w:marLeft w:val="0"/>
                  <w:marRight w:val="0"/>
                  <w:marTop w:val="180"/>
                  <w:marBottom w:val="180"/>
                  <w:divBdr>
                    <w:top w:val="none" w:sz="0" w:space="0" w:color="auto"/>
                    <w:left w:val="none" w:sz="0" w:space="0" w:color="auto"/>
                    <w:bottom w:val="none" w:sz="0" w:space="0" w:color="auto"/>
                    <w:right w:val="none" w:sz="0" w:space="0" w:color="auto"/>
                  </w:divBdr>
                  <w:divsChild>
                    <w:div w:id="407969964">
                      <w:marLeft w:val="480"/>
                      <w:marRight w:val="0"/>
                      <w:marTop w:val="0"/>
                      <w:marBottom w:val="240"/>
                      <w:divBdr>
                        <w:top w:val="none" w:sz="0" w:space="0" w:color="auto"/>
                        <w:left w:val="none" w:sz="0" w:space="0" w:color="auto"/>
                        <w:bottom w:val="none" w:sz="0" w:space="0" w:color="auto"/>
                        <w:right w:val="none" w:sz="0" w:space="0" w:color="auto"/>
                      </w:divBdr>
                    </w:div>
                  </w:divsChild>
                </w:div>
                <w:div w:id="1831217859">
                  <w:marLeft w:val="0"/>
                  <w:marRight w:val="0"/>
                  <w:marTop w:val="180"/>
                  <w:marBottom w:val="180"/>
                  <w:divBdr>
                    <w:top w:val="none" w:sz="0" w:space="0" w:color="auto"/>
                    <w:left w:val="none" w:sz="0" w:space="0" w:color="auto"/>
                    <w:bottom w:val="none" w:sz="0" w:space="0" w:color="auto"/>
                    <w:right w:val="none" w:sz="0" w:space="0" w:color="auto"/>
                  </w:divBdr>
                  <w:divsChild>
                    <w:div w:id="1993094084">
                      <w:marLeft w:val="480"/>
                      <w:marRight w:val="0"/>
                      <w:marTop w:val="0"/>
                      <w:marBottom w:val="240"/>
                      <w:divBdr>
                        <w:top w:val="none" w:sz="0" w:space="0" w:color="auto"/>
                        <w:left w:val="none" w:sz="0" w:space="0" w:color="auto"/>
                        <w:bottom w:val="none" w:sz="0" w:space="0" w:color="auto"/>
                        <w:right w:val="none" w:sz="0" w:space="0" w:color="auto"/>
                      </w:divBdr>
                      <w:divsChild>
                        <w:div w:id="548302438">
                          <w:marLeft w:val="0"/>
                          <w:marRight w:val="0"/>
                          <w:marTop w:val="0"/>
                          <w:marBottom w:val="0"/>
                          <w:divBdr>
                            <w:top w:val="none" w:sz="0" w:space="0" w:color="auto"/>
                            <w:left w:val="none" w:sz="0" w:space="0" w:color="auto"/>
                            <w:bottom w:val="none" w:sz="0" w:space="0" w:color="auto"/>
                            <w:right w:val="none" w:sz="0" w:space="0" w:color="auto"/>
                          </w:divBdr>
                          <w:divsChild>
                            <w:div w:id="939682858">
                              <w:marLeft w:val="0"/>
                              <w:marRight w:val="0"/>
                              <w:marTop w:val="180"/>
                              <w:marBottom w:val="180"/>
                              <w:divBdr>
                                <w:top w:val="none" w:sz="0" w:space="0" w:color="auto"/>
                                <w:left w:val="none" w:sz="0" w:space="0" w:color="auto"/>
                                <w:bottom w:val="none" w:sz="0" w:space="0" w:color="auto"/>
                                <w:right w:val="none" w:sz="0" w:space="0" w:color="auto"/>
                              </w:divBdr>
                              <w:divsChild>
                                <w:div w:id="1211189635">
                                  <w:marLeft w:val="480"/>
                                  <w:marRight w:val="0"/>
                                  <w:marTop w:val="0"/>
                                  <w:marBottom w:val="240"/>
                                  <w:divBdr>
                                    <w:top w:val="none" w:sz="0" w:space="0" w:color="auto"/>
                                    <w:left w:val="none" w:sz="0" w:space="0" w:color="auto"/>
                                    <w:bottom w:val="none" w:sz="0" w:space="0" w:color="auto"/>
                                    <w:right w:val="none" w:sz="0" w:space="0" w:color="auto"/>
                                  </w:divBdr>
                                </w:div>
                              </w:divsChild>
                            </w:div>
                            <w:div w:id="1453092475">
                              <w:marLeft w:val="0"/>
                              <w:marRight w:val="0"/>
                              <w:marTop w:val="180"/>
                              <w:marBottom w:val="0"/>
                              <w:divBdr>
                                <w:top w:val="none" w:sz="0" w:space="0" w:color="auto"/>
                                <w:left w:val="none" w:sz="0" w:space="0" w:color="auto"/>
                                <w:bottom w:val="none" w:sz="0" w:space="0" w:color="auto"/>
                                <w:right w:val="none" w:sz="0" w:space="0" w:color="auto"/>
                              </w:divBdr>
                              <w:divsChild>
                                <w:div w:id="685209180">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44424594">
                  <w:marLeft w:val="0"/>
                  <w:marRight w:val="0"/>
                  <w:marTop w:val="180"/>
                  <w:marBottom w:val="0"/>
                  <w:divBdr>
                    <w:top w:val="none" w:sz="0" w:space="0" w:color="auto"/>
                    <w:left w:val="none" w:sz="0" w:space="0" w:color="auto"/>
                    <w:bottom w:val="none" w:sz="0" w:space="0" w:color="auto"/>
                    <w:right w:val="none" w:sz="0" w:space="0" w:color="auto"/>
                  </w:divBdr>
                  <w:divsChild>
                    <w:div w:id="2070035166">
                      <w:marLeft w:val="480"/>
                      <w:marRight w:val="0"/>
                      <w:marTop w:val="0"/>
                      <w:marBottom w:val="240"/>
                      <w:divBdr>
                        <w:top w:val="none" w:sz="0" w:space="0" w:color="auto"/>
                        <w:left w:val="none" w:sz="0" w:space="0" w:color="auto"/>
                        <w:bottom w:val="none" w:sz="0" w:space="0" w:color="auto"/>
                        <w:right w:val="none" w:sz="0" w:space="0" w:color="auto"/>
                      </w:divBdr>
                      <w:divsChild>
                        <w:div w:id="716394485">
                          <w:marLeft w:val="0"/>
                          <w:marRight w:val="0"/>
                          <w:marTop w:val="0"/>
                          <w:marBottom w:val="0"/>
                          <w:divBdr>
                            <w:top w:val="none" w:sz="0" w:space="0" w:color="auto"/>
                            <w:left w:val="none" w:sz="0" w:space="0" w:color="auto"/>
                            <w:bottom w:val="none" w:sz="0" w:space="0" w:color="auto"/>
                            <w:right w:val="none" w:sz="0" w:space="0" w:color="auto"/>
                          </w:divBdr>
                          <w:divsChild>
                            <w:div w:id="1783911954">
                              <w:marLeft w:val="0"/>
                              <w:marRight w:val="0"/>
                              <w:marTop w:val="180"/>
                              <w:marBottom w:val="180"/>
                              <w:divBdr>
                                <w:top w:val="none" w:sz="0" w:space="0" w:color="auto"/>
                                <w:left w:val="none" w:sz="0" w:space="0" w:color="auto"/>
                                <w:bottom w:val="none" w:sz="0" w:space="0" w:color="auto"/>
                                <w:right w:val="none" w:sz="0" w:space="0" w:color="auto"/>
                              </w:divBdr>
                              <w:divsChild>
                                <w:div w:id="181017738">
                                  <w:marLeft w:val="480"/>
                                  <w:marRight w:val="0"/>
                                  <w:marTop w:val="0"/>
                                  <w:marBottom w:val="240"/>
                                  <w:divBdr>
                                    <w:top w:val="none" w:sz="0" w:space="0" w:color="auto"/>
                                    <w:left w:val="none" w:sz="0" w:space="0" w:color="auto"/>
                                    <w:bottom w:val="none" w:sz="0" w:space="0" w:color="auto"/>
                                    <w:right w:val="none" w:sz="0" w:space="0" w:color="auto"/>
                                  </w:divBdr>
                                </w:div>
                              </w:divsChild>
                            </w:div>
                            <w:div w:id="140386597">
                              <w:marLeft w:val="0"/>
                              <w:marRight w:val="0"/>
                              <w:marTop w:val="180"/>
                              <w:marBottom w:val="180"/>
                              <w:divBdr>
                                <w:top w:val="none" w:sz="0" w:space="0" w:color="auto"/>
                                <w:left w:val="none" w:sz="0" w:space="0" w:color="auto"/>
                                <w:bottom w:val="none" w:sz="0" w:space="0" w:color="auto"/>
                                <w:right w:val="none" w:sz="0" w:space="0" w:color="auto"/>
                              </w:divBdr>
                              <w:divsChild>
                                <w:div w:id="420641814">
                                  <w:marLeft w:val="480"/>
                                  <w:marRight w:val="0"/>
                                  <w:marTop w:val="0"/>
                                  <w:marBottom w:val="240"/>
                                  <w:divBdr>
                                    <w:top w:val="none" w:sz="0" w:space="0" w:color="auto"/>
                                    <w:left w:val="none" w:sz="0" w:space="0" w:color="auto"/>
                                    <w:bottom w:val="none" w:sz="0" w:space="0" w:color="auto"/>
                                    <w:right w:val="none" w:sz="0" w:space="0" w:color="auto"/>
                                  </w:divBdr>
                                </w:div>
                              </w:divsChild>
                            </w:div>
                            <w:div w:id="1580477796">
                              <w:marLeft w:val="0"/>
                              <w:marRight w:val="0"/>
                              <w:marTop w:val="180"/>
                              <w:marBottom w:val="180"/>
                              <w:divBdr>
                                <w:top w:val="none" w:sz="0" w:space="0" w:color="auto"/>
                                <w:left w:val="none" w:sz="0" w:space="0" w:color="auto"/>
                                <w:bottom w:val="none" w:sz="0" w:space="0" w:color="auto"/>
                                <w:right w:val="none" w:sz="0" w:space="0" w:color="auto"/>
                              </w:divBdr>
                              <w:divsChild>
                                <w:div w:id="143207780">
                                  <w:marLeft w:val="480"/>
                                  <w:marRight w:val="0"/>
                                  <w:marTop w:val="0"/>
                                  <w:marBottom w:val="240"/>
                                  <w:divBdr>
                                    <w:top w:val="none" w:sz="0" w:space="0" w:color="auto"/>
                                    <w:left w:val="none" w:sz="0" w:space="0" w:color="auto"/>
                                    <w:bottom w:val="none" w:sz="0" w:space="0" w:color="auto"/>
                                    <w:right w:val="none" w:sz="0" w:space="0" w:color="auto"/>
                                  </w:divBdr>
                                </w:div>
                              </w:divsChild>
                            </w:div>
                            <w:div w:id="2130196718">
                              <w:marLeft w:val="0"/>
                              <w:marRight w:val="0"/>
                              <w:marTop w:val="180"/>
                              <w:marBottom w:val="180"/>
                              <w:divBdr>
                                <w:top w:val="none" w:sz="0" w:space="0" w:color="auto"/>
                                <w:left w:val="none" w:sz="0" w:space="0" w:color="auto"/>
                                <w:bottom w:val="none" w:sz="0" w:space="0" w:color="auto"/>
                                <w:right w:val="none" w:sz="0" w:space="0" w:color="auto"/>
                              </w:divBdr>
                              <w:divsChild>
                                <w:div w:id="2071420721">
                                  <w:marLeft w:val="480"/>
                                  <w:marRight w:val="0"/>
                                  <w:marTop w:val="0"/>
                                  <w:marBottom w:val="240"/>
                                  <w:divBdr>
                                    <w:top w:val="none" w:sz="0" w:space="0" w:color="auto"/>
                                    <w:left w:val="none" w:sz="0" w:space="0" w:color="auto"/>
                                    <w:bottom w:val="none" w:sz="0" w:space="0" w:color="auto"/>
                                    <w:right w:val="none" w:sz="0" w:space="0" w:color="auto"/>
                                  </w:divBdr>
                                </w:div>
                              </w:divsChild>
                            </w:div>
                            <w:div w:id="506361151">
                              <w:marLeft w:val="0"/>
                              <w:marRight w:val="0"/>
                              <w:marTop w:val="180"/>
                              <w:marBottom w:val="180"/>
                              <w:divBdr>
                                <w:top w:val="none" w:sz="0" w:space="0" w:color="auto"/>
                                <w:left w:val="none" w:sz="0" w:space="0" w:color="auto"/>
                                <w:bottom w:val="none" w:sz="0" w:space="0" w:color="auto"/>
                                <w:right w:val="none" w:sz="0" w:space="0" w:color="auto"/>
                              </w:divBdr>
                              <w:divsChild>
                                <w:div w:id="224731105">
                                  <w:marLeft w:val="480"/>
                                  <w:marRight w:val="0"/>
                                  <w:marTop w:val="0"/>
                                  <w:marBottom w:val="240"/>
                                  <w:divBdr>
                                    <w:top w:val="none" w:sz="0" w:space="0" w:color="auto"/>
                                    <w:left w:val="none" w:sz="0" w:space="0" w:color="auto"/>
                                    <w:bottom w:val="none" w:sz="0" w:space="0" w:color="auto"/>
                                    <w:right w:val="none" w:sz="0" w:space="0" w:color="auto"/>
                                  </w:divBdr>
                                </w:div>
                              </w:divsChild>
                            </w:div>
                            <w:div w:id="622005593">
                              <w:marLeft w:val="0"/>
                              <w:marRight w:val="0"/>
                              <w:marTop w:val="180"/>
                              <w:marBottom w:val="0"/>
                              <w:divBdr>
                                <w:top w:val="none" w:sz="0" w:space="0" w:color="auto"/>
                                <w:left w:val="none" w:sz="0" w:space="0" w:color="auto"/>
                                <w:bottom w:val="none" w:sz="0" w:space="0" w:color="auto"/>
                                <w:right w:val="none" w:sz="0" w:space="0" w:color="auto"/>
                              </w:divBdr>
                              <w:divsChild>
                                <w:div w:id="363945745">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710044">
          <w:marLeft w:val="0"/>
          <w:marRight w:val="0"/>
          <w:marTop w:val="0"/>
          <w:marBottom w:val="0"/>
          <w:divBdr>
            <w:top w:val="none" w:sz="0" w:space="0" w:color="auto"/>
            <w:left w:val="none" w:sz="0" w:space="0" w:color="auto"/>
            <w:bottom w:val="none" w:sz="0" w:space="0" w:color="auto"/>
            <w:right w:val="none" w:sz="0" w:space="0" w:color="auto"/>
          </w:divBdr>
          <w:divsChild>
            <w:div w:id="343555646">
              <w:marLeft w:val="0"/>
              <w:marRight w:val="0"/>
              <w:marTop w:val="0"/>
              <w:marBottom w:val="0"/>
              <w:divBdr>
                <w:top w:val="none" w:sz="0" w:space="0" w:color="auto"/>
                <w:left w:val="none" w:sz="0" w:space="0" w:color="auto"/>
                <w:bottom w:val="none" w:sz="0" w:space="0" w:color="auto"/>
                <w:right w:val="none" w:sz="0" w:space="0" w:color="auto"/>
              </w:divBdr>
              <w:divsChild>
                <w:div w:id="900485496">
                  <w:marLeft w:val="0"/>
                  <w:marRight w:val="0"/>
                  <w:marTop w:val="180"/>
                  <w:marBottom w:val="180"/>
                  <w:divBdr>
                    <w:top w:val="none" w:sz="0" w:space="0" w:color="auto"/>
                    <w:left w:val="none" w:sz="0" w:space="0" w:color="auto"/>
                    <w:bottom w:val="none" w:sz="0" w:space="0" w:color="auto"/>
                    <w:right w:val="none" w:sz="0" w:space="0" w:color="auto"/>
                  </w:divBdr>
                  <w:divsChild>
                    <w:div w:id="58134997">
                      <w:marLeft w:val="480"/>
                      <w:marRight w:val="0"/>
                      <w:marTop w:val="0"/>
                      <w:marBottom w:val="240"/>
                      <w:divBdr>
                        <w:top w:val="none" w:sz="0" w:space="0" w:color="auto"/>
                        <w:left w:val="none" w:sz="0" w:space="0" w:color="auto"/>
                        <w:bottom w:val="none" w:sz="0" w:space="0" w:color="auto"/>
                        <w:right w:val="none" w:sz="0" w:space="0" w:color="auto"/>
                      </w:divBdr>
                    </w:div>
                  </w:divsChild>
                </w:div>
                <w:div w:id="310184884">
                  <w:marLeft w:val="0"/>
                  <w:marRight w:val="0"/>
                  <w:marTop w:val="180"/>
                  <w:marBottom w:val="180"/>
                  <w:divBdr>
                    <w:top w:val="none" w:sz="0" w:space="0" w:color="auto"/>
                    <w:left w:val="none" w:sz="0" w:space="0" w:color="auto"/>
                    <w:bottom w:val="none" w:sz="0" w:space="0" w:color="auto"/>
                    <w:right w:val="none" w:sz="0" w:space="0" w:color="auto"/>
                  </w:divBdr>
                  <w:divsChild>
                    <w:div w:id="402214834">
                      <w:marLeft w:val="480"/>
                      <w:marRight w:val="0"/>
                      <w:marTop w:val="0"/>
                      <w:marBottom w:val="240"/>
                      <w:divBdr>
                        <w:top w:val="none" w:sz="0" w:space="0" w:color="auto"/>
                        <w:left w:val="none" w:sz="0" w:space="0" w:color="auto"/>
                        <w:bottom w:val="none" w:sz="0" w:space="0" w:color="auto"/>
                        <w:right w:val="none" w:sz="0" w:space="0" w:color="auto"/>
                      </w:divBdr>
                    </w:div>
                  </w:divsChild>
                </w:div>
                <w:div w:id="965239782">
                  <w:marLeft w:val="0"/>
                  <w:marRight w:val="0"/>
                  <w:marTop w:val="180"/>
                  <w:marBottom w:val="0"/>
                  <w:divBdr>
                    <w:top w:val="none" w:sz="0" w:space="0" w:color="auto"/>
                    <w:left w:val="none" w:sz="0" w:space="0" w:color="auto"/>
                    <w:bottom w:val="none" w:sz="0" w:space="0" w:color="auto"/>
                    <w:right w:val="none" w:sz="0" w:space="0" w:color="auto"/>
                  </w:divBdr>
                  <w:divsChild>
                    <w:div w:id="10765395">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08192339">
      <w:bodyDiv w:val="1"/>
      <w:marLeft w:val="0"/>
      <w:marRight w:val="0"/>
      <w:marTop w:val="0"/>
      <w:marBottom w:val="0"/>
      <w:divBdr>
        <w:top w:val="none" w:sz="0" w:space="0" w:color="auto"/>
        <w:left w:val="none" w:sz="0" w:space="0" w:color="auto"/>
        <w:bottom w:val="none" w:sz="0" w:space="0" w:color="auto"/>
        <w:right w:val="none" w:sz="0" w:space="0" w:color="auto"/>
      </w:divBdr>
      <w:divsChild>
        <w:div w:id="25765237">
          <w:marLeft w:val="0"/>
          <w:marRight w:val="0"/>
          <w:marTop w:val="0"/>
          <w:marBottom w:val="0"/>
          <w:divBdr>
            <w:top w:val="none" w:sz="0" w:space="0" w:color="auto"/>
            <w:left w:val="none" w:sz="0" w:space="0" w:color="auto"/>
            <w:bottom w:val="none" w:sz="0" w:space="0" w:color="auto"/>
            <w:right w:val="none" w:sz="0" w:space="0" w:color="auto"/>
          </w:divBdr>
          <w:divsChild>
            <w:div w:id="2109689655">
              <w:marLeft w:val="0"/>
              <w:marRight w:val="0"/>
              <w:marTop w:val="0"/>
              <w:marBottom w:val="0"/>
              <w:divBdr>
                <w:top w:val="none" w:sz="0" w:space="0" w:color="auto"/>
                <w:left w:val="none" w:sz="0" w:space="0" w:color="auto"/>
                <w:bottom w:val="none" w:sz="0" w:space="0" w:color="auto"/>
                <w:right w:val="none" w:sz="0" w:space="0" w:color="auto"/>
              </w:divBdr>
              <w:divsChild>
                <w:div w:id="19816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95852">
          <w:marLeft w:val="0"/>
          <w:marRight w:val="0"/>
          <w:marTop w:val="0"/>
          <w:marBottom w:val="0"/>
          <w:divBdr>
            <w:top w:val="none" w:sz="0" w:space="0" w:color="auto"/>
            <w:left w:val="none" w:sz="0" w:space="0" w:color="auto"/>
            <w:bottom w:val="none" w:sz="0" w:space="0" w:color="auto"/>
            <w:right w:val="none" w:sz="0" w:space="0" w:color="auto"/>
          </w:divBdr>
          <w:divsChild>
            <w:div w:id="853613381">
              <w:marLeft w:val="0"/>
              <w:marRight w:val="0"/>
              <w:marTop w:val="0"/>
              <w:marBottom w:val="0"/>
              <w:divBdr>
                <w:top w:val="none" w:sz="0" w:space="0" w:color="auto"/>
                <w:left w:val="none" w:sz="0" w:space="0" w:color="auto"/>
                <w:bottom w:val="none" w:sz="0" w:space="0" w:color="auto"/>
                <w:right w:val="none" w:sz="0" w:space="0" w:color="auto"/>
              </w:divBdr>
              <w:divsChild>
                <w:div w:id="13179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19370">
          <w:marLeft w:val="0"/>
          <w:marRight w:val="0"/>
          <w:marTop w:val="0"/>
          <w:marBottom w:val="0"/>
          <w:divBdr>
            <w:top w:val="none" w:sz="0" w:space="0" w:color="auto"/>
            <w:left w:val="none" w:sz="0" w:space="0" w:color="auto"/>
            <w:bottom w:val="none" w:sz="0" w:space="0" w:color="auto"/>
            <w:right w:val="none" w:sz="0" w:space="0" w:color="auto"/>
          </w:divBdr>
          <w:divsChild>
            <w:div w:id="1485128089">
              <w:marLeft w:val="0"/>
              <w:marRight w:val="0"/>
              <w:marTop w:val="0"/>
              <w:marBottom w:val="0"/>
              <w:divBdr>
                <w:top w:val="none" w:sz="0" w:space="0" w:color="auto"/>
                <w:left w:val="none" w:sz="0" w:space="0" w:color="auto"/>
                <w:bottom w:val="none" w:sz="0" w:space="0" w:color="auto"/>
                <w:right w:val="none" w:sz="0" w:space="0" w:color="auto"/>
              </w:divBdr>
              <w:divsChild>
                <w:div w:id="213694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7745">
          <w:marLeft w:val="0"/>
          <w:marRight w:val="0"/>
          <w:marTop w:val="0"/>
          <w:marBottom w:val="0"/>
          <w:divBdr>
            <w:top w:val="none" w:sz="0" w:space="0" w:color="auto"/>
            <w:left w:val="none" w:sz="0" w:space="0" w:color="auto"/>
            <w:bottom w:val="none" w:sz="0" w:space="0" w:color="auto"/>
            <w:right w:val="none" w:sz="0" w:space="0" w:color="auto"/>
          </w:divBdr>
          <w:divsChild>
            <w:div w:id="1124615495">
              <w:marLeft w:val="0"/>
              <w:marRight w:val="0"/>
              <w:marTop w:val="0"/>
              <w:marBottom w:val="0"/>
              <w:divBdr>
                <w:top w:val="none" w:sz="0" w:space="0" w:color="auto"/>
                <w:left w:val="none" w:sz="0" w:space="0" w:color="auto"/>
                <w:bottom w:val="none" w:sz="0" w:space="0" w:color="auto"/>
                <w:right w:val="none" w:sz="0" w:space="0" w:color="auto"/>
              </w:divBdr>
              <w:divsChild>
                <w:div w:id="16727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6983">
          <w:marLeft w:val="0"/>
          <w:marRight w:val="0"/>
          <w:marTop w:val="0"/>
          <w:marBottom w:val="0"/>
          <w:divBdr>
            <w:top w:val="none" w:sz="0" w:space="0" w:color="auto"/>
            <w:left w:val="none" w:sz="0" w:space="0" w:color="auto"/>
            <w:bottom w:val="none" w:sz="0" w:space="0" w:color="auto"/>
            <w:right w:val="none" w:sz="0" w:space="0" w:color="auto"/>
          </w:divBdr>
          <w:divsChild>
            <w:div w:id="1360546160">
              <w:marLeft w:val="0"/>
              <w:marRight w:val="0"/>
              <w:marTop w:val="0"/>
              <w:marBottom w:val="0"/>
              <w:divBdr>
                <w:top w:val="none" w:sz="0" w:space="0" w:color="auto"/>
                <w:left w:val="none" w:sz="0" w:space="0" w:color="auto"/>
                <w:bottom w:val="none" w:sz="0" w:space="0" w:color="auto"/>
                <w:right w:val="none" w:sz="0" w:space="0" w:color="auto"/>
              </w:divBdr>
              <w:divsChild>
                <w:div w:id="8317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1928">
          <w:marLeft w:val="0"/>
          <w:marRight w:val="0"/>
          <w:marTop w:val="0"/>
          <w:marBottom w:val="0"/>
          <w:divBdr>
            <w:top w:val="none" w:sz="0" w:space="0" w:color="auto"/>
            <w:left w:val="none" w:sz="0" w:space="0" w:color="auto"/>
            <w:bottom w:val="none" w:sz="0" w:space="0" w:color="auto"/>
            <w:right w:val="none" w:sz="0" w:space="0" w:color="auto"/>
          </w:divBdr>
          <w:divsChild>
            <w:div w:id="1904876209">
              <w:marLeft w:val="0"/>
              <w:marRight w:val="0"/>
              <w:marTop w:val="0"/>
              <w:marBottom w:val="0"/>
              <w:divBdr>
                <w:top w:val="none" w:sz="0" w:space="0" w:color="auto"/>
                <w:left w:val="none" w:sz="0" w:space="0" w:color="auto"/>
                <w:bottom w:val="none" w:sz="0" w:space="0" w:color="auto"/>
                <w:right w:val="none" w:sz="0" w:space="0" w:color="auto"/>
              </w:divBdr>
              <w:divsChild>
                <w:div w:id="20459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2491">
          <w:marLeft w:val="0"/>
          <w:marRight w:val="0"/>
          <w:marTop w:val="0"/>
          <w:marBottom w:val="0"/>
          <w:divBdr>
            <w:top w:val="none" w:sz="0" w:space="0" w:color="auto"/>
            <w:left w:val="none" w:sz="0" w:space="0" w:color="auto"/>
            <w:bottom w:val="none" w:sz="0" w:space="0" w:color="auto"/>
            <w:right w:val="none" w:sz="0" w:space="0" w:color="auto"/>
          </w:divBdr>
          <w:divsChild>
            <w:div w:id="252011835">
              <w:marLeft w:val="0"/>
              <w:marRight w:val="0"/>
              <w:marTop w:val="0"/>
              <w:marBottom w:val="0"/>
              <w:divBdr>
                <w:top w:val="none" w:sz="0" w:space="0" w:color="auto"/>
                <w:left w:val="none" w:sz="0" w:space="0" w:color="auto"/>
                <w:bottom w:val="none" w:sz="0" w:space="0" w:color="auto"/>
                <w:right w:val="none" w:sz="0" w:space="0" w:color="auto"/>
              </w:divBdr>
              <w:divsChild>
                <w:div w:id="1259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60854">
          <w:marLeft w:val="0"/>
          <w:marRight w:val="0"/>
          <w:marTop w:val="0"/>
          <w:marBottom w:val="0"/>
          <w:divBdr>
            <w:top w:val="none" w:sz="0" w:space="0" w:color="auto"/>
            <w:left w:val="none" w:sz="0" w:space="0" w:color="auto"/>
            <w:bottom w:val="none" w:sz="0" w:space="0" w:color="auto"/>
            <w:right w:val="none" w:sz="0" w:space="0" w:color="auto"/>
          </w:divBdr>
          <w:divsChild>
            <w:div w:id="1796681295">
              <w:marLeft w:val="0"/>
              <w:marRight w:val="0"/>
              <w:marTop w:val="0"/>
              <w:marBottom w:val="0"/>
              <w:divBdr>
                <w:top w:val="none" w:sz="0" w:space="0" w:color="auto"/>
                <w:left w:val="none" w:sz="0" w:space="0" w:color="auto"/>
                <w:bottom w:val="none" w:sz="0" w:space="0" w:color="auto"/>
                <w:right w:val="none" w:sz="0" w:space="0" w:color="auto"/>
              </w:divBdr>
              <w:divsChild>
                <w:div w:id="12304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02150">
          <w:marLeft w:val="0"/>
          <w:marRight w:val="0"/>
          <w:marTop w:val="0"/>
          <w:marBottom w:val="0"/>
          <w:divBdr>
            <w:top w:val="none" w:sz="0" w:space="0" w:color="auto"/>
            <w:left w:val="none" w:sz="0" w:space="0" w:color="auto"/>
            <w:bottom w:val="none" w:sz="0" w:space="0" w:color="auto"/>
            <w:right w:val="none" w:sz="0" w:space="0" w:color="auto"/>
          </w:divBdr>
          <w:divsChild>
            <w:div w:id="1703629038">
              <w:marLeft w:val="0"/>
              <w:marRight w:val="0"/>
              <w:marTop w:val="0"/>
              <w:marBottom w:val="0"/>
              <w:divBdr>
                <w:top w:val="none" w:sz="0" w:space="0" w:color="auto"/>
                <w:left w:val="none" w:sz="0" w:space="0" w:color="auto"/>
                <w:bottom w:val="none" w:sz="0" w:space="0" w:color="auto"/>
                <w:right w:val="none" w:sz="0" w:space="0" w:color="auto"/>
              </w:divBdr>
              <w:divsChild>
                <w:div w:id="16322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2177">
          <w:marLeft w:val="0"/>
          <w:marRight w:val="0"/>
          <w:marTop w:val="0"/>
          <w:marBottom w:val="0"/>
          <w:divBdr>
            <w:top w:val="none" w:sz="0" w:space="0" w:color="auto"/>
            <w:left w:val="none" w:sz="0" w:space="0" w:color="auto"/>
            <w:bottom w:val="none" w:sz="0" w:space="0" w:color="auto"/>
            <w:right w:val="none" w:sz="0" w:space="0" w:color="auto"/>
          </w:divBdr>
          <w:divsChild>
            <w:div w:id="2024355944">
              <w:marLeft w:val="0"/>
              <w:marRight w:val="0"/>
              <w:marTop w:val="0"/>
              <w:marBottom w:val="0"/>
              <w:divBdr>
                <w:top w:val="none" w:sz="0" w:space="0" w:color="auto"/>
                <w:left w:val="none" w:sz="0" w:space="0" w:color="auto"/>
                <w:bottom w:val="none" w:sz="0" w:space="0" w:color="auto"/>
                <w:right w:val="none" w:sz="0" w:space="0" w:color="auto"/>
              </w:divBdr>
              <w:divsChild>
                <w:div w:id="9154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6917">
          <w:marLeft w:val="0"/>
          <w:marRight w:val="0"/>
          <w:marTop w:val="0"/>
          <w:marBottom w:val="0"/>
          <w:divBdr>
            <w:top w:val="none" w:sz="0" w:space="0" w:color="auto"/>
            <w:left w:val="none" w:sz="0" w:space="0" w:color="auto"/>
            <w:bottom w:val="none" w:sz="0" w:space="0" w:color="auto"/>
            <w:right w:val="none" w:sz="0" w:space="0" w:color="auto"/>
          </w:divBdr>
          <w:divsChild>
            <w:div w:id="1495608847">
              <w:marLeft w:val="0"/>
              <w:marRight w:val="0"/>
              <w:marTop w:val="0"/>
              <w:marBottom w:val="0"/>
              <w:divBdr>
                <w:top w:val="none" w:sz="0" w:space="0" w:color="auto"/>
                <w:left w:val="none" w:sz="0" w:space="0" w:color="auto"/>
                <w:bottom w:val="none" w:sz="0" w:space="0" w:color="auto"/>
                <w:right w:val="none" w:sz="0" w:space="0" w:color="auto"/>
              </w:divBdr>
              <w:divsChild>
                <w:div w:id="138217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14436">
          <w:marLeft w:val="0"/>
          <w:marRight w:val="0"/>
          <w:marTop w:val="0"/>
          <w:marBottom w:val="0"/>
          <w:divBdr>
            <w:top w:val="none" w:sz="0" w:space="0" w:color="auto"/>
            <w:left w:val="none" w:sz="0" w:space="0" w:color="auto"/>
            <w:bottom w:val="none" w:sz="0" w:space="0" w:color="auto"/>
            <w:right w:val="none" w:sz="0" w:space="0" w:color="auto"/>
          </w:divBdr>
          <w:divsChild>
            <w:div w:id="1399129908">
              <w:marLeft w:val="0"/>
              <w:marRight w:val="0"/>
              <w:marTop w:val="0"/>
              <w:marBottom w:val="0"/>
              <w:divBdr>
                <w:top w:val="none" w:sz="0" w:space="0" w:color="auto"/>
                <w:left w:val="none" w:sz="0" w:space="0" w:color="auto"/>
                <w:bottom w:val="none" w:sz="0" w:space="0" w:color="auto"/>
                <w:right w:val="none" w:sz="0" w:space="0" w:color="auto"/>
              </w:divBdr>
              <w:divsChild>
                <w:div w:id="8325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2947">
          <w:marLeft w:val="0"/>
          <w:marRight w:val="0"/>
          <w:marTop w:val="0"/>
          <w:marBottom w:val="0"/>
          <w:divBdr>
            <w:top w:val="none" w:sz="0" w:space="0" w:color="auto"/>
            <w:left w:val="none" w:sz="0" w:space="0" w:color="auto"/>
            <w:bottom w:val="none" w:sz="0" w:space="0" w:color="auto"/>
            <w:right w:val="none" w:sz="0" w:space="0" w:color="auto"/>
          </w:divBdr>
          <w:divsChild>
            <w:div w:id="1091970704">
              <w:marLeft w:val="0"/>
              <w:marRight w:val="0"/>
              <w:marTop w:val="0"/>
              <w:marBottom w:val="0"/>
              <w:divBdr>
                <w:top w:val="none" w:sz="0" w:space="0" w:color="auto"/>
                <w:left w:val="none" w:sz="0" w:space="0" w:color="auto"/>
                <w:bottom w:val="none" w:sz="0" w:space="0" w:color="auto"/>
                <w:right w:val="none" w:sz="0" w:space="0" w:color="auto"/>
              </w:divBdr>
              <w:divsChild>
                <w:div w:id="6564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3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ode360.com/print/29238093" TargetMode="External"/><Relationship Id="rId18" Type="http://schemas.openxmlformats.org/officeDocument/2006/relationships/hyperlink" Target="https://ecode360.com/print/29238101" TargetMode="External"/><Relationship Id="rId26" Type="http://schemas.openxmlformats.org/officeDocument/2006/relationships/hyperlink" Target="https://ecode360.com/print/29238109" TargetMode="External"/><Relationship Id="rId39" Type="http://schemas.openxmlformats.org/officeDocument/2006/relationships/hyperlink" Target="https://ecode360.com/print/29238123" TargetMode="External"/><Relationship Id="rId21" Type="http://schemas.openxmlformats.org/officeDocument/2006/relationships/hyperlink" Target="https://ecode360.com/print/29238104" TargetMode="External"/><Relationship Id="rId34" Type="http://schemas.openxmlformats.org/officeDocument/2006/relationships/hyperlink" Target="https://ecode360.com/print/29238118" TargetMode="External"/><Relationship Id="rId42" Type="http://schemas.openxmlformats.org/officeDocument/2006/relationships/hyperlink" Target="https://ecode360.com/print/29238126" TargetMode="External"/><Relationship Id="rId47" Type="http://schemas.openxmlformats.org/officeDocument/2006/relationships/hyperlink" Target="https://ecode360.com/print/29238133" TargetMode="External"/><Relationship Id="rId50" Type="http://schemas.openxmlformats.org/officeDocument/2006/relationships/hyperlink" Target="https://ecode360.com/print/29238136" TargetMode="External"/><Relationship Id="rId55" Type="http://schemas.openxmlformats.org/officeDocument/2006/relationships/hyperlink" Target="https://ecode360.com/print/29238144" TargetMode="External"/><Relationship Id="rId63" Type="http://schemas.openxmlformats.org/officeDocument/2006/relationships/hyperlink" Target="https://ecode360.com/print/29238134" TargetMode="External"/><Relationship Id="rId68" Type="http://schemas.openxmlformats.org/officeDocument/2006/relationships/hyperlink" Target="https://ecode360.com/print/29238156" TargetMode="External"/><Relationship Id="rId7" Type="http://schemas.openxmlformats.org/officeDocument/2006/relationships/hyperlink" Target="https://ecode360.com/print/29238082"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code360.com/print/29238099" TargetMode="External"/><Relationship Id="rId29" Type="http://schemas.openxmlformats.org/officeDocument/2006/relationships/hyperlink" Target="https://ecode360.com/print/29238112" TargetMode="External"/><Relationship Id="rId1" Type="http://schemas.openxmlformats.org/officeDocument/2006/relationships/styles" Target="styles.xml"/><Relationship Id="rId6" Type="http://schemas.openxmlformats.org/officeDocument/2006/relationships/hyperlink" Target="https://ecode360.com/print/29238081" TargetMode="External"/><Relationship Id="rId11" Type="http://schemas.openxmlformats.org/officeDocument/2006/relationships/hyperlink" Target="https://ecode360.com/print/29238090" TargetMode="External"/><Relationship Id="rId24" Type="http://schemas.openxmlformats.org/officeDocument/2006/relationships/hyperlink" Target="https://ecode360.com/print/29238107" TargetMode="External"/><Relationship Id="rId32" Type="http://schemas.openxmlformats.org/officeDocument/2006/relationships/hyperlink" Target="https://ecode360.com/print/29238115" TargetMode="External"/><Relationship Id="rId37" Type="http://schemas.openxmlformats.org/officeDocument/2006/relationships/hyperlink" Target="https://ecode360.com/print/29238121" TargetMode="External"/><Relationship Id="rId40" Type="http://schemas.openxmlformats.org/officeDocument/2006/relationships/hyperlink" Target="https://ecode360.com/print/29238124" TargetMode="External"/><Relationship Id="rId45" Type="http://schemas.openxmlformats.org/officeDocument/2006/relationships/hyperlink" Target="https://ecode360.com/print/29238129" TargetMode="External"/><Relationship Id="rId53" Type="http://schemas.openxmlformats.org/officeDocument/2006/relationships/hyperlink" Target="https://ecode360.com/print/29238142" TargetMode="External"/><Relationship Id="rId58" Type="http://schemas.openxmlformats.org/officeDocument/2006/relationships/hyperlink" Target="https://ecode360.com/print/29238147" TargetMode="External"/><Relationship Id="rId66" Type="http://schemas.openxmlformats.org/officeDocument/2006/relationships/hyperlink" Target="https://ecode360.com/print/29238152" TargetMode="External"/><Relationship Id="rId5" Type="http://schemas.openxmlformats.org/officeDocument/2006/relationships/endnotes" Target="endnotes.xml"/><Relationship Id="rId15" Type="http://schemas.openxmlformats.org/officeDocument/2006/relationships/hyperlink" Target="https://ecode360.com/print/29238098" TargetMode="External"/><Relationship Id="rId23" Type="http://schemas.openxmlformats.org/officeDocument/2006/relationships/hyperlink" Target="https://ecode360.com/print/29238106" TargetMode="External"/><Relationship Id="rId28" Type="http://schemas.openxmlformats.org/officeDocument/2006/relationships/hyperlink" Target="https://ecode360.com/print/29238111" TargetMode="External"/><Relationship Id="rId36" Type="http://schemas.openxmlformats.org/officeDocument/2006/relationships/hyperlink" Target="https://ecode360.com/print/29238120" TargetMode="External"/><Relationship Id="rId49" Type="http://schemas.openxmlformats.org/officeDocument/2006/relationships/hyperlink" Target="https://ecode360.com/print/29238135" TargetMode="External"/><Relationship Id="rId57" Type="http://schemas.openxmlformats.org/officeDocument/2006/relationships/hyperlink" Target="https://ecode360.com/print/29238146" TargetMode="External"/><Relationship Id="rId61" Type="http://schemas.openxmlformats.org/officeDocument/2006/relationships/hyperlink" Target="https://ecode360.com/print/29238150" TargetMode="External"/><Relationship Id="rId10" Type="http://schemas.openxmlformats.org/officeDocument/2006/relationships/hyperlink" Target="https://ecode360.com/print/29238087" TargetMode="External"/><Relationship Id="rId19" Type="http://schemas.openxmlformats.org/officeDocument/2006/relationships/hyperlink" Target="https://ecode360.com/print/29238102" TargetMode="External"/><Relationship Id="rId31" Type="http://schemas.openxmlformats.org/officeDocument/2006/relationships/hyperlink" Target="https://ecode360.com/print/29238114" TargetMode="External"/><Relationship Id="rId44" Type="http://schemas.openxmlformats.org/officeDocument/2006/relationships/hyperlink" Target="https://ecode360.com/print/29238128" TargetMode="External"/><Relationship Id="rId52" Type="http://schemas.openxmlformats.org/officeDocument/2006/relationships/hyperlink" Target="https://ecode360.com/print/29238138" TargetMode="External"/><Relationship Id="rId60" Type="http://schemas.openxmlformats.org/officeDocument/2006/relationships/hyperlink" Target="https://ecode360.com/print/29238149" TargetMode="External"/><Relationship Id="rId65" Type="http://schemas.openxmlformats.org/officeDocument/2006/relationships/hyperlink" Target="https://ecode360.com/print/29238143" TargetMode="External"/><Relationship Id="rId4" Type="http://schemas.openxmlformats.org/officeDocument/2006/relationships/footnotes" Target="footnotes.xml"/><Relationship Id="rId9" Type="http://schemas.openxmlformats.org/officeDocument/2006/relationships/hyperlink" Target="https://ecode360.com/print/29238085" TargetMode="External"/><Relationship Id="rId14" Type="http://schemas.openxmlformats.org/officeDocument/2006/relationships/hyperlink" Target="https://ecode360.com/print/29238094" TargetMode="External"/><Relationship Id="rId22" Type="http://schemas.openxmlformats.org/officeDocument/2006/relationships/hyperlink" Target="https://ecode360.com/print/29238105" TargetMode="External"/><Relationship Id="rId27" Type="http://schemas.openxmlformats.org/officeDocument/2006/relationships/hyperlink" Target="https://ecode360.com/print/29238110" TargetMode="External"/><Relationship Id="rId30" Type="http://schemas.openxmlformats.org/officeDocument/2006/relationships/hyperlink" Target="https://ecode360.com/print/29238113" TargetMode="External"/><Relationship Id="rId35" Type="http://schemas.openxmlformats.org/officeDocument/2006/relationships/hyperlink" Target="https://ecode360.com/print/29238119" TargetMode="External"/><Relationship Id="rId43" Type="http://schemas.openxmlformats.org/officeDocument/2006/relationships/hyperlink" Target="https://ecode360.com/print/29238127" TargetMode="External"/><Relationship Id="rId48" Type="http://schemas.openxmlformats.org/officeDocument/2006/relationships/hyperlink" Target="https://ecode360.com/print/29238134" TargetMode="External"/><Relationship Id="rId56" Type="http://schemas.openxmlformats.org/officeDocument/2006/relationships/hyperlink" Target="https://ecode360.com/print/29238145" TargetMode="External"/><Relationship Id="rId64" Type="http://schemas.openxmlformats.org/officeDocument/2006/relationships/hyperlink" Target="https://ecode360.com/print/29238142" TargetMode="External"/><Relationship Id="rId69" Type="http://schemas.openxmlformats.org/officeDocument/2006/relationships/header" Target="header1.xml"/><Relationship Id="rId8" Type="http://schemas.openxmlformats.org/officeDocument/2006/relationships/hyperlink" Target="https://ecode360.com/print/29238084" TargetMode="External"/><Relationship Id="rId51" Type="http://schemas.openxmlformats.org/officeDocument/2006/relationships/hyperlink" Target="https://ecode360.com/print/29238137"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ecode360.com/print/29238091" TargetMode="External"/><Relationship Id="rId17" Type="http://schemas.openxmlformats.org/officeDocument/2006/relationships/hyperlink" Target="https://ecode360.com/print/29238100" TargetMode="External"/><Relationship Id="rId25" Type="http://schemas.openxmlformats.org/officeDocument/2006/relationships/hyperlink" Target="https://ecode360.com/print/29238108" TargetMode="External"/><Relationship Id="rId33" Type="http://schemas.openxmlformats.org/officeDocument/2006/relationships/hyperlink" Target="https://ecode360.com/print/29238116" TargetMode="External"/><Relationship Id="rId38" Type="http://schemas.openxmlformats.org/officeDocument/2006/relationships/hyperlink" Target="https://ecode360.com/print/29238122" TargetMode="External"/><Relationship Id="rId46" Type="http://schemas.openxmlformats.org/officeDocument/2006/relationships/hyperlink" Target="https://ecode360.com/print/29238132" TargetMode="External"/><Relationship Id="rId59" Type="http://schemas.openxmlformats.org/officeDocument/2006/relationships/hyperlink" Target="https://ecode360.com/print/29238148" TargetMode="External"/><Relationship Id="rId67" Type="http://schemas.openxmlformats.org/officeDocument/2006/relationships/hyperlink" Target="https://ecode360.com/print/29238154" TargetMode="External"/><Relationship Id="rId20" Type="http://schemas.openxmlformats.org/officeDocument/2006/relationships/hyperlink" Target="https://ecode360.com/print/29238103" TargetMode="External"/><Relationship Id="rId41" Type="http://schemas.openxmlformats.org/officeDocument/2006/relationships/hyperlink" Target="https://ecode360.com/print/29238125" TargetMode="External"/><Relationship Id="rId54" Type="http://schemas.openxmlformats.org/officeDocument/2006/relationships/hyperlink" Target="https://ecode360.com/print/29238143" TargetMode="External"/><Relationship Id="rId62" Type="http://schemas.openxmlformats.org/officeDocument/2006/relationships/hyperlink" Target="https://ecode360.com/print/29238151"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3666</Words>
  <Characters>20900</Characters>
  <Application>Microsoft Office Word</Application>
  <DocSecurity>0</DocSecurity>
  <PresentationFormat/>
  <Lines>174</Lines>
  <Paragraphs>49</Paragraphs>
  <ScaleCrop>false</ScaleCrop>
  <HeadingPairs>
    <vt:vector size="2" baseType="variant">
      <vt:variant>
        <vt:lpstr>Title</vt:lpstr>
      </vt:variant>
      <vt:variant>
        <vt:i4>1</vt:i4>
      </vt:variant>
    </vt:vector>
  </HeadingPairs>
  <TitlesOfParts>
    <vt:vector size="1" baseType="lpstr">
      <vt:lpstr>Pburg/General (00626816).DOCX</vt:lpstr>
    </vt:vector>
  </TitlesOfParts>
  <Company/>
  <LinksUpToDate>false</LinksUpToDate>
  <CharactersWithSpaces>24517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Pburg/General (00626816).DOCX</dc:title>
  <dc:subject>00626816-1</dc:subject>
  <dc:creator>Richard Wenner</dc:creator>
  <cp:keywords/>
  <dc:description/>
  <cp:lastModifiedBy>Victoria Kleiner</cp:lastModifiedBy>
  <cp:revision>3</cp:revision>
  <cp:lastPrinted>2019-10-13T12:54:00Z</cp:lastPrinted>
  <dcterms:created xsi:type="dcterms:W3CDTF">2019-09-30T13:50:00Z</dcterms:created>
  <dcterms:modified xsi:type="dcterms:W3CDTF">2019-10-13T12:54:00Z</dcterms:modified>
</cp:coreProperties>
</file>